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B9" w:rsidRDefault="008060B9" w:rsidP="00AE05F6">
      <w:pPr>
        <w:ind w:right="3"/>
        <w:rPr>
          <w:sz w:val="24"/>
          <w:szCs w:val="24"/>
        </w:rPr>
      </w:pPr>
    </w:p>
    <w:p w:rsidR="00AE05F6" w:rsidRPr="00CC3A48" w:rsidRDefault="00AE05F6" w:rsidP="008D6C76">
      <w:pPr>
        <w:tabs>
          <w:tab w:val="left" w:pos="5670"/>
        </w:tabs>
        <w:jc w:val="center"/>
        <w:rPr>
          <w:b/>
          <w:sz w:val="28"/>
          <w:szCs w:val="28"/>
        </w:rPr>
      </w:pPr>
      <w:r w:rsidRPr="00CC3A48">
        <w:rPr>
          <w:b/>
          <w:sz w:val="28"/>
          <w:szCs w:val="28"/>
        </w:rPr>
        <w:t>РОССИЙСКАЯ ФЕДЕРАЦИЯ</w:t>
      </w:r>
      <w:r w:rsidRPr="00CC3A48">
        <w:rPr>
          <w:b/>
          <w:sz w:val="28"/>
          <w:szCs w:val="28"/>
        </w:rPr>
        <w:br/>
        <w:t xml:space="preserve">АДМИНИСТРАЦИЯ </w:t>
      </w:r>
      <w:r w:rsidR="00175DCA">
        <w:rPr>
          <w:b/>
          <w:sz w:val="28"/>
          <w:szCs w:val="28"/>
        </w:rPr>
        <w:t>ЛОБАЗОВСКОГО</w:t>
      </w:r>
      <w:r w:rsidRPr="00CC3A48">
        <w:rPr>
          <w:b/>
          <w:sz w:val="28"/>
          <w:szCs w:val="28"/>
        </w:rPr>
        <w:t xml:space="preserve"> СЕЛЬСОВЕТА</w:t>
      </w:r>
      <w:r w:rsidRPr="00CC3A48">
        <w:rPr>
          <w:b/>
          <w:sz w:val="28"/>
          <w:szCs w:val="28"/>
        </w:rPr>
        <w:br/>
        <w:t xml:space="preserve">ОКТЯБРЬСКОГО РАЙОНА </w:t>
      </w:r>
      <w:r>
        <w:rPr>
          <w:b/>
          <w:sz w:val="28"/>
          <w:szCs w:val="28"/>
        </w:rPr>
        <w:t>КУРСКОЙ ОБЛАСТИ</w:t>
      </w:r>
    </w:p>
    <w:p w:rsidR="00AE05F6" w:rsidRPr="00CC3A48" w:rsidRDefault="00AE05F6" w:rsidP="008D6C76">
      <w:pPr>
        <w:rPr>
          <w:b/>
          <w:sz w:val="28"/>
          <w:szCs w:val="28"/>
        </w:rPr>
      </w:pPr>
    </w:p>
    <w:p w:rsidR="00AE05F6" w:rsidRPr="00624724" w:rsidRDefault="00AE05F6" w:rsidP="008D6C76">
      <w:pPr>
        <w:jc w:val="center"/>
        <w:rPr>
          <w:b/>
          <w:sz w:val="28"/>
          <w:szCs w:val="28"/>
        </w:rPr>
      </w:pPr>
      <w:r w:rsidRPr="00CC3A48">
        <w:rPr>
          <w:b/>
          <w:sz w:val="28"/>
          <w:szCs w:val="28"/>
        </w:rPr>
        <w:t>ПОСТАНОВЛЕНИЕ</w:t>
      </w:r>
    </w:p>
    <w:p w:rsidR="00AE05F6" w:rsidRPr="00CC3A48" w:rsidRDefault="00AE05F6" w:rsidP="008D6C76">
      <w:pPr>
        <w:jc w:val="center"/>
        <w:rPr>
          <w:b/>
          <w:color w:val="000000"/>
          <w:sz w:val="28"/>
          <w:szCs w:val="28"/>
        </w:rPr>
      </w:pPr>
      <w:r w:rsidRPr="00CC3A48">
        <w:rPr>
          <w:b/>
          <w:color w:val="000000"/>
          <w:sz w:val="28"/>
          <w:szCs w:val="28"/>
        </w:rPr>
        <w:t xml:space="preserve">от </w:t>
      </w:r>
      <w:r w:rsidR="00E47632">
        <w:rPr>
          <w:b/>
          <w:color w:val="000000"/>
          <w:sz w:val="28"/>
          <w:szCs w:val="28"/>
        </w:rPr>
        <w:t>04</w:t>
      </w:r>
      <w:r>
        <w:rPr>
          <w:b/>
          <w:color w:val="000000"/>
          <w:sz w:val="28"/>
          <w:szCs w:val="28"/>
        </w:rPr>
        <w:t>.0</w:t>
      </w:r>
      <w:r w:rsidR="00E47632">
        <w:rPr>
          <w:b/>
          <w:color w:val="000000"/>
          <w:sz w:val="28"/>
          <w:szCs w:val="28"/>
        </w:rPr>
        <w:t>2</w:t>
      </w:r>
      <w:r w:rsidRPr="00CC3A48">
        <w:rPr>
          <w:b/>
          <w:color w:val="000000"/>
          <w:sz w:val="28"/>
          <w:szCs w:val="28"/>
        </w:rPr>
        <w:t>.2021г. №</w:t>
      </w:r>
      <w:r w:rsidR="00175DCA">
        <w:rPr>
          <w:b/>
          <w:color w:val="000000"/>
          <w:sz w:val="28"/>
          <w:szCs w:val="28"/>
        </w:rPr>
        <w:t xml:space="preserve"> 9</w:t>
      </w:r>
      <w:r w:rsidR="00E47632">
        <w:rPr>
          <w:b/>
          <w:color w:val="000000"/>
          <w:sz w:val="28"/>
          <w:szCs w:val="28"/>
        </w:rPr>
        <w:t xml:space="preserve"> </w:t>
      </w:r>
    </w:p>
    <w:p w:rsidR="00AE05F6" w:rsidRDefault="00AE05F6" w:rsidP="008D6C76">
      <w:pPr>
        <w:shd w:val="clear" w:color="auto" w:fill="FFFFFF"/>
        <w:ind w:right="667"/>
        <w:jc w:val="center"/>
        <w:rPr>
          <w:rFonts w:eastAsia="Times New Roman"/>
          <w:sz w:val="28"/>
          <w:szCs w:val="28"/>
        </w:rPr>
      </w:pPr>
    </w:p>
    <w:p w:rsidR="008060B9" w:rsidRDefault="00253956" w:rsidP="008D6C76">
      <w:pPr>
        <w:shd w:val="clear" w:color="auto" w:fill="FFFFFF"/>
        <w:ind w:right="667"/>
        <w:jc w:val="center"/>
      </w:pPr>
      <w:r>
        <w:rPr>
          <w:rFonts w:eastAsia="Times New Roman"/>
          <w:b/>
          <w:bCs/>
          <w:sz w:val="28"/>
          <w:szCs w:val="28"/>
        </w:rPr>
        <w:t>О мерах по реализации Указа Президента Российской Федерации</w:t>
      </w:r>
    </w:p>
    <w:p w:rsidR="008060B9" w:rsidRDefault="00253956" w:rsidP="008D6C76">
      <w:pPr>
        <w:shd w:val="clear" w:color="auto" w:fill="FFFFFF"/>
        <w:ind w:right="648"/>
        <w:jc w:val="center"/>
      </w:pPr>
      <w:r>
        <w:rPr>
          <w:rFonts w:eastAsia="Times New Roman"/>
          <w:b/>
          <w:bCs/>
          <w:sz w:val="28"/>
          <w:szCs w:val="28"/>
        </w:rPr>
        <w:t>от 10 декабря 2020 года № 778 «О мерах по реализации отдельных</w:t>
      </w:r>
    </w:p>
    <w:p w:rsidR="008060B9" w:rsidRDefault="00253956" w:rsidP="00E47632">
      <w:pPr>
        <w:shd w:val="clear" w:color="auto" w:fill="FFFFFF"/>
        <w:ind w:right="643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положений Федерального закона «О цифровых финансовых активах,</w:t>
      </w:r>
      <w:r w:rsidR="00E47632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цифровой валюте и о внесении изменений в отдельные</w:t>
      </w:r>
    </w:p>
    <w:p w:rsidR="008060B9" w:rsidRDefault="00253956" w:rsidP="00AE05F6">
      <w:pPr>
        <w:shd w:val="clear" w:color="auto" w:fill="FFFFFF"/>
        <w:ind w:right="63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законодательные акты Российской Федерации»</w:t>
      </w:r>
    </w:p>
    <w:p w:rsidR="00AE05F6" w:rsidRDefault="00AE05F6" w:rsidP="00AE05F6">
      <w:pPr>
        <w:shd w:val="clear" w:color="auto" w:fill="FFFFFF"/>
        <w:ind w:right="638"/>
        <w:jc w:val="center"/>
      </w:pPr>
    </w:p>
    <w:p w:rsidR="008060B9" w:rsidRDefault="00253956" w:rsidP="008D6C76">
      <w:pPr>
        <w:shd w:val="clear" w:color="auto" w:fill="FFFFFF"/>
        <w:ind w:right="3" w:firstLine="567"/>
        <w:jc w:val="both"/>
      </w:pPr>
      <w:r>
        <w:rPr>
          <w:rFonts w:eastAsia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Указ</w:t>
      </w:r>
      <w:r w:rsidR="00AE05F6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Президента Российской Федерации от 10 декабря 2020 года № 778 «О мерах по реализации о</w:t>
      </w:r>
      <w:r w:rsidRPr="00AE05F6">
        <w:rPr>
          <w:rFonts w:eastAsia="Times New Roman"/>
          <w:sz w:val="28"/>
          <w:szCs w:val="28"/>
        </w:rPr>
        <w:t>тдельных положений Федерального закона «О цифровых финансовых активах, цифровой валюте и о внесении изменений в отдельные законодател</w:t>
      </w:r>
      <w:r w:rsidR="00FD0A87" w:rsidRPr="00AE05F6">
        <w:rPr>
          <w:rFonts w:eastAsia="Times New Roman"/>
          <w:sz w:val="28"/>
          <w:szCs w:val="28"/>
        </w:rPr>
        <w:t>ьные акты Российской Федерации»</w:t>
      </w:r>
      <w:r w:rsidR="00AE05F6" w:rsidRPr="00AE05F6">
        <w:rPr>
          <w:rFonts w:eastAsia="Times New Roman"/>
          <w:sz w:val="28"/>
          <w:szCs w:val="28"/>
        </w:rPr>
        <w:t>, постановлением Губернатора курской области от 30 декабря 2020 года № 433-пг «</w:t>
      </w:r>
      <w:r w:rsidR="00AE05F6" w:rsidRPr="00AE05F6">
        <w:rPr>
          <w:rFonts w:eastAsia="Times New Roman"/>
          <w:bCs/>
          <w:sz w:val="28"/>
          <w:szCs w:val="28"/>
        </w:rPr>
        <w:t>О мерах по реализации Указа Президента Российской Федерации</w:t>
      </w:r>
      <w:r w:rsidR="00AE05F6">
        <w:t xml:space="preserve"> </w:t>
      </w:r>
      <w:r w:rsidR="00AE05F6" w:rsidRPr="00AE05F6">
        <w:rPr>
          <w:rFonts w:eastAsia="Times New Roman"/>
          <w:bCs/>
          <w:sz w:val="28"/>
          <w:szCs w:val="28"/>
        </w:rPr>
        <w:t>от 10 декабря 2020 года № 778 «О мерах по реализации отдельных</w:t>
      </w:r>
      <w:r w:rsidR="008D6C76">
        <w:t xml:space="preserve"> </w:t>
      </w:r>
      <w:r w:rsidR="00AE05F6" w:rsidRPr="00AE05F6">
        <w:rPr>
          <w:rFonts w:eastAsia="Times New Roman"/>
          <w:bCs/>
          <w:spacing w:val="-2"/>
          <w:sz w:val="28"/>
          <w:szCs w:val="28"/>
        </w:rPr>
        <w:t>положений Федерального закона «О цифровых финансовых активах,</w:t>
      </w:r>
      <w:r w:rsidR="00AE05F6">
        <w:t xml:space="preserve"> </w:t>
      </w:r>
      <w:r w:rsidR="00AE05F6" w:rsidRPr="00AE05F6">
        <w:rPr>
          <w:rFonts w:eastAsia="Times New Roman"/>
          <w:bCs/>
          <w:sz w:val="28"/>
          <w:szCs w:val="28"/>
        </w:rPr>
        <w:t>цифровой валюте и о внесении изменений в отдельные</w:t>
      </w:r>
      <w:r w:rsidR="00AE05F6">
        <w:t xml:space="preserve"> </w:t>
      </w:r>
      <w:r w:rsidR="00AE05F6" w:rsidRPr="00AE05F6">
        <w:rPr>
          <w:rFonts w:eastAsia="Times New Roman"/>
          <w:bCs/>
          <w:sz w:val="28"/>
          <w:szCs w:val="28"/>
        </w:rPr>
        <w:t>законодательные акты Российской Федерации</w:t>
      </w:r>
      <w:r w:rsidR="00FD0A87">
        <w:rPr>
          <w:rFonts w:eastAsia="Times New Roman"/>
          <w:sz w:val="28"/>
          <w:szCs w:val="28"/>
        </w:rPr>
        <w:t xml:space="preserve"> </w:t>
      </w:r>
      <w:r w:rsidR="00AE05F6">
        <w:rPr>
          <w:rFonts w:eastAsia="Times New Roman"/>
          <w:sz w:val="28"/>
          <w:szCs w:val="28"/>
        </w:rPr>
        <w:t xml:space="preserve">Администрация </w:t>
      </w:r>
      <w:r w:rsidR="00175DCA">
        <w:rPr>
          <w:rFonts w:eastAsia="Times New Roman"/>
          <w:sz w:val="28"/>
          <w:szCs w:val="28"/>
        </w:rPr>
        <w:t>Лобазовского</w:t>
      </w:r>
      <w:r w:rsidR="00AE05F6">
        <w:rPr>
          <w:rFonts w:eastAsia="Times New Roman"/>
          <w:sz w:val="28"/>
          <w:szCs w:val="28"/>
        </w:rPr>
        <w:t xml:space="preserve"> сельсовета Октябрьского района Курской области </w:t>
      </w:r>
      <w:r>
        <w:rPr>
          <w:rFonts w:eastAsia="Times New Roman"/>
          <w:sz w:val="28"/>
          <w:szCs w:val="28"/>
        </w:rPr>
        <w:t>ПОСТАНОВЛЯ</w:t>
      </w:r>
      <w:r w:rsidR="00AE05F6">
        <w:rPr>
          <w:rFonts w:eastAsia="Times New Roman"/>
          <w:sz w:val="28"/>
          <w:szCs w:val="28"/>
        </w:rPr>
        <w:t>ЕТ</w:t>
      </w:r>
      <w:r>
        <w:rPr>
          <w:rFonts w:eastAsia="Times New Roman"/>
          <w:sz w:val="28"/>
          <w:szCs w:val="28"/>
        </w:rPr>
        <w:t>:</w:t>
      </w:r>
    </w:p>
    <w:p w:rsidR="007738D6" w:rsidRPr="007738D6" w:rsidRDefault="00253956" w:rsidP="008D6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должностей </w:t>
      </w:r>
      <w:r w:rsidR="00D20419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службы, а также </w:t>
      </w:r>
      <w:r w:rsidR="00D20419">
        <w:rPr>
          <w:rFonts w:eastAsia="Times New Roman"/>
          <w:sz w:val="28"/>
          <w:szCs w:val="28"/>
        </w:rPr>
        <w:t>муниципальные</w:t>
      </w:r>
      <w:r>
        <w:rPr>
          <w:rFonts w:eastAsia="Times New Roman"/>
          <w:sz w:val="28"/>
          <w:szCs w:val="28"/>
        </w:rPr>
        <w:t xml:space="preserve"> служащие </w:t>
      </w:r>
      <w:r w:rsidR="003920AE">
        <w:rPr>
          <w:rFonts w:eastAsia="Times New Roman"/>
          <w:sz w:val="28"/>
          <w:szCs w:val="28"/>
        </w:rPr>
        <w:t xml:space="preserve">Администрации </w:t>
      </w:r>
      <w:r w:rsidR="00175DCA">
        <w:rPr>
          <w:rFonts w:eastAsia="Times New Roman"/>
          <w:sz w:val="28"/>
          <w:szCs w:val="28"/>
        </w:rPr>
        <w:t>Лобазовского</w:t>
      </w:r>
      <w:r w:rsidR="00D20419">
        <w:rPr>
          <w:rFonts w:eastAsia="Times New Roman"/>
          <w:sz w:val="28"/>
          <w:szCs w:val="28"/>
        </w:rPr>
        <w:t xml:space="preserve"> сельсовета Октябрьского района </w:t>
      </w:r>
      <w:r w:rsidR="003920AE">
        <w:rPr>
          <w:rFonts w:eastAsia="Times New Roman"/>
          <w:sz w:val="28"/>
          <w:szCs w:val="28"/>
        </w:rPr>
        <w:t>Курской области</w:t>
      </w:r>
      <w:r>
        <w:rPr>
          <w:rFonts w:eastAsia="Times New Roman"/>
          <w:sz w:val="28"/>
          <w:szCs w:val="28"/>
        </w:rPr>
        <w:t xml:space="preserve">, не предусмотренные перечнем должностей, утвержденным постановлением </w:t>
      </w:r>
      <w:r w:rsidR="00D20419">
        <w:rPr>
          <w:rFonts w:eastAsia="Times New Roman"/>
          <w:sz w:val="28"/>
          <w:szCs w:val="28"/>
        </w:rPr>
        <w:t xml:space="preserve">Администрации </w:t>
      </w:r>
      <w:r w:rsidR="00175DCA">
        <w:rPr>
          <w:rFonts w:eastAsia="Times New Roman"/>
          <w:sz w:val="28"/>
          <w:szCs w:val="28"/>
        </w:rPr>
        <w:t>Лобазовского</w:t>
      </w:r>
      <w:r w:rsidR="00D20419">
        <w:rPr>
          <w:rFonts w:eastAsia="Times New Roman"/>
          <w:sz w:val="28"/>
          <w:szCs w:val="28"/>
        </w:rPr>
        <w:t xml:space="preserve"> сельсовета Октябрьского района</w:t>
      </w:r>
      <w:r>
        <w:rPr>
          <w:rFonts w:eastAsia="Times New Roman"/>
          <w:sz w:val="28"/>
          <w:szCs w:val="28"/>
        </w:rPr>
        <w:t xml:space="preserve"> Курской области от </w:t>
      </w:r>
      <w:r w:rsidR="00175DCA">
        <w:rPr>
          <w:rFonts w:eastAsia="Times New Roman"/>
          <w:sz w:val="28"/>
          <w:szCs w:val="28"/>
        </w:rPr>
        <w:t>2</w:t>
      </w:r>
      <w:r w:rsidR="00D20419">
        <w:rPr>
          <w:rFonts w:eastAsia="Times New Roman"/>
          <w:sz w:val="28"/>
          <w:szCs w:val="28"/>
        </w:rPr>
        <w:t>7.02.2015</w:t>
      </w:r>
      <w:r>
        <w:rPr>
          <w:rFonts w:eastAsia="Times New Roman"/>
          <w:sz w:val="28"/>
          <w:szCs w:val="28"/>
        </w:rPr>
        <w:t xml:space="preserve"> № </w:t>
      </w:r>
      <w:r w:rsidR="00175DCA">
        <w:rPr>
          <w:rFonts w:eastAsia="Times New Roman"/>
          <w:sz w:val="28"/>
          <w:szCs w:val="28"/>
        </w:rPr>
        <w:t>36</w:t>
      </w:r>
      <w:r>
        <w:rPr>
          <w:rFonts w:eastAsia="Times New Roman"/>
          <w:sz w:val="28"/>
          <w:szCs w:val="28"/>
        </w:rPr>
        <w:t xml:space="preserve"> «</w:t>
      </w:r>
      <w:r w:rsidR="00D20419" w:rsidRPr="00D20419">
        <w:rPr>
          <w:sz w:val="28"/>
          <w:szCs w:val="28"/>
        </w:rPr>
        <w:t>Об  утверждении Положения и Перечня должностей муниципальной службы в Администрации</w:t>
      </w:r>
      <w:r w:rsidR="00D20419">
        <w:rPr>
          <w:sz w:val="28"/>
          <w:szCs w:val="28"/>
        </w:rPr>
        <w:t xml:space="preserve"> </w:t>
      </w:r>
      <w:r w:rsidR="00175DCA">
        <w:rPr>
          <w:sz w:val="28"/>
          <w:szCs w:val="28"/>
        </w:rPr>
        <w:t>Лобазовского</w:t>
      </w:r>
      <w:r w:rsidR="00D20419" w:rsidRPr="00D20419">
        <w:rPr>
          <w:sz w:val="28"/>
          <w:szCs w:val="28"/>
        </w:rPr>
        <w:t xml:space="preserve"> сельсовета Октябрьского района Курской области, при назначении на которые граждане и</w:t>
      </w:r>
      <w:r w:rsidR="00D20419">
        <w:rPr>
          <w:sz w:val="28"/>
          <w:szCs w:val="28"/>
        </w:rPr>
        <w:t xml:space="preserve"> </w:t>
      </w:r>
      <w:r w:rsidR="00D20419" w:rsidRPr="00D20419">
        <w:rPr>
          <w:sz w:val="28"/>
          <w:szCs w:val="28"/>
        </w:rPr>
        <w:t>при замещении которых муниципальные служащие обязаны представлять сведения о  доходах, расходах, об имуществе и обязательствах имущественного характера</w:t>
      </w:r>
      <w:r>
        <w:rPr>
          <w:rFonts w:eastAsia="Times New Roman"/>
          <w:sz w:val="28"/>
          <w:szCs w:val="28"/>
        </w:rPr>
        <w:t xml:space="preserve">», и претендующие на замещение должностей </w:t>
      </w:r>
      <w:r w:rsidR="00D20419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службы, </w:t>
      </w:r>
      <w:r w:rsidR="003920AE">
        <w:rPr>
          <w:rFonts w:eastAsia="Times New Roman"/>
          <w:sz w:val="28"/>
          <w:szCs w:val="28"/>
        </w:rPr>
        <w:t xml:space="preserve">и муниципальными служащими Администрации </w:t>
      </w:r>
      <w:r w:rsidR="00175DCA">
        <w:rPr>
          <w:rFonts w:eastAsia="Times New Roman"/>
          <w:sz w:val="28"/>
          <w:szCs w:val="28"/>
        </w:rPr>
        <w:t>Лобазовского</w:t>
      </w:r>
      <w:r w:rsidR="003920AE">
        <w:rPr>
          <w:rFonts w:eastAsia="Times New Roman"/>
          <w:sz w:val="28"/>
          <w:szCs w:val="28"/>
        </w:rPr>
        <w:t xml:space="preserve"> сельсовета Октябрьского района Курской области, </w:t>
      </w:r>
      <w:r>
        <w:rPr>
          <w:rFonts w:eastAsia="Times New Roman"/>
          <w:sz w:val="28"/>
          <w:szCs w:val="28"/>
        </w:rPr>
        <w:t>предусмотренных этим перечнем, вместе со сведениями, представляемыми по форме справки, утвержденной Указом Президента</w:t>
      </w:r>
      <w:r w:rsidR="007738D6">
        <w:rPr>
          <w:sz w:val="28"/>
          <w:szCs w:val="28"/>
        </w:rPr>
        <w:t xml:space="preserve"> </w:t>
      </w:r>
      <w:r w:rsidR="007738D6">
        <w:rPr>
          <w:rFonts w:eastAsia="Times New Roman"/>
          <w:sz w:val="28"/>
          <w:szCs w:val="28"/>
        </w:rPr>
        <w:t xml:space="preserve">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7738D6">
        <w:rPr>
          <w:rFonts w:eastAsia="Times New Roman"/>
          <w:sz w:val="28"/>
          <w:szCs w:val="28"/>
        </w:rPr>
        <w:lastRenderedPageBreak/>
        <w:t xml:space="preserve">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</w:t>
      </w:r>
      <w:r w:rsidR="007738D6">
        <w:rPr>
          <w:rFonts w:eastAsia="Times New Roman"/>
          <w:spacing w:val="-1"/>
          <w:sz w:val="28"/>
          <w:szCs w:val="28"/>
        </w:rPr>
        <w:t xml:space="preserve">цифровых правах и цифровой валюте (при их наличии) по форме согласно </w:t>
      </w:r>
      <w:r w:rsidR="007738D6">
        <w:rPr>
          <w:rFonts w:eastAsia="Times New Roman"/>
          <w:sz w:val="28"/>
          <w:szCs w:val="28"/>
        </w:rPr>
        <w:t>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7738D6" w:rsidRPr="008D6C76" w:rsidRDefault="008D6C76" w:rsidP="008D6C76">
      <w:pPr>
        <w:shd w:val="clear" w:color="auto" w:fill="FFFFFF"/>
        <w:tabs>
          <w:tab w:val="left" w:pos="1310"/>
        </w:tabs>
        <w:spacing w:line="307" w:lineRule="exact"/>
        <w:ind w:right="10" w:firstLine="567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7738D6">
        <w:rPr>
          <w:rFonts w:eastAsia="Times New Roman"/>
          <w:sz w:val="28"/>
          <w:szCs w:val="28"/>
        </w:rP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8D6C76" w:rsidRPr="008D6C76" w:rsidRDefault="008D6C76" w:rsidP="008D6C7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D6C76">
        <w:rPr>
          <w:color w:val="000000"/>
          <w:sz w:val="28"/>
          <w:szCs w:val="28"/>
        </w:rPr>
        <w:t>Разместить настоящее постановление на официальном сайте Администр</w:t>
      </w:r>
      <w:r>
        <w:rPr>
          <w:color w:val="000000"/>
          <w:sz w:val="28"/>
          <w:szCs w:val="28"/>
        </w:rPr>
        <w:t xml:space="preserve">ации </w:t>
      </w:r>
      <w:r w:rsidR="00175DCA">
        <w:rPr>
          <w:color w:val="000000"/>
          <w:sz w:val="28"/>
          <w:szCs w:val="28"/>
        </w:rPr>
        <w:t>Лобазовского</w:t>
      </w:r>
      <w:r>
        <w:rPr>
          <w:color w:val="000000"/>
          <w:sz w:val="28"/>
          <w:szCs w:val="28"/>
        </w:rPr>
        <w:t xml:space="preserve"> сельсовета в </w:t>
      </w:r>
      <w:r w:rsidRPr="008D6C76">
        <w:rPr>
          <w:color w:val="000000"/>
          <w:sz w:val="28"/>
          <w:szCs w:val="28"/>
        </w:rPr>
        <w:t>информационно</w:t>
      </w:r>
      <w:r w:rsidR="00E47632">
        <w:rPr>
          <w:color w:val="000000"/>
          <w:sz w:val="28"/>
          <w:szCs w:val="28"/>
        </w:rPr>
        <w:t xml:space="preserve"> </w:t>
      </w:r>
      <w:r w:rsidRPr="008D6C76">
        <w:rPr>
          <w:color w:val="000000"/>
          <w:sz w:val="28"/>
          <w:szCs w:val="28"/>
        </w:rPr>
        <w:t>-коммуникационной сети Интернет.</w:t>
      </w:r>
    </w:p>
    <w:p w:rsidR="008060B9" w:rsidRDefault="008060B9" w:rsidP="007738D6">
      <w:pPr>
        <w:shd w:val="clear" w:color="auto" w:fill="FFFFFF"/>
      </w:pPr>
    </w:p>
    <w:p w:rsidR="008D6C76" w:rsidRDefault="008D6C76" w:rsidP="008D6C7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постановления оставляю за собой.</w:t>
      </w:r>
    </w:p>
    <w:p w:rsidR="008D6C76" w:rsidRDefault="008D6C76" w:rsidP="008D6C76">
      <w:pPr>
        <w:ind w:firstLine="567"/>
        <w:jc w:val="both"/>
        <w:rPr>
          <w:color w:val="000000"/>
          <w:sz w:val="28"/>
          <w:szCs w:val="28"/>
        </w:rPr>
      </w:pPr>
    </w:p>
    <w:p w:rsidR="008D6C76" w:rsidRDefault="008D6C76" w:rsidP="008D6C7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Постановление вступает в силу с дня его подписания и распространяет свое действие на правоотношения, возникшие с 01 января 2021 года.</w:t>
      </w:r>
    </w:p>
    <w:p w:rsidR="008D6C76" w:rsidRPr="007E5EBA" w:rsidRDefault="008D6C76" w:rsidP="008D6C76">
      <w:pPr>
        <w:rPr>
          <w:bCs/>
          <w:color w:val="000000"/>
          <w:sz w:val="28"/>
          <w:szCs w:val="28"/>
        </w:rPr>
      </w:pPr>
    </w:p>
    <w:p w:rsidR="008D6C76" w:rsidRDefault="008D6C76" w:rsidP="008D6C76">
      <w:pPr>
        <w:rPr>
          <w:bCs/>
          <w:color w:val="000000"/>
          <w:sz w:val="28"/>
          <w:szCs w:val="28"/>
        </w:rPr>
      </w:pPr>
    </w:p>
    <w:p w:rsidR="008D6C76" w:rsidRDefault="008D6C76" w:rsidP="008D6C76">
      <w:pPr>
        <w:rPr>
          <w:bCs/>
          <w:color w:val="000000"/>
          <w:sz w:val="28"/>
          <w:szCs w:val="28"/>
        </w:rPr>
      </w:pPr>
    </w:p>
    <w:p w:rsidR="008D6C76" w:rsidRDefault="008D6C76" w:rsidP="008D6C76">
      <w:pPr>
        <w:rPr>
          <w:bCs/>
          <w:color w:val="000000"/>
          <w:sz w:val="28"/>
          <w:szCs w:val="28"/>
        </w:rPr>
      </w:pPr>
      <w:r w:rsidRPr="007E5EBA">
        <w:rPr>
          <w:bCs/>
          <w:color w:val="000000"/>
          <w:sz w:val="28"/>
          <w:szCs w:val="28"/>
        </w:rPr>
        <w:t xml:space="preserve">Глава </w:t>
      </w:r>
      <w:r w:rsidR="00175DCA">
        <w:rPr>
          <w:bCs/>
          <w:color w:val="000000"/>
          <w:sz w:val="28"/>
          <w:szCs w:val="28"/>
        </w:rPr>
        <w:t>Лобазовского</w:t>
      </w:r>
      <w:r w:rsidRPr="007E5EBA">
        <w:rPr>
          <w:bCs/>
          <w:color w:val="000000"/>
          <w:sz w:val="28"/>
          <w:szCs w:val="28"/>
        </w:rPr>
        <w:t xml:space="preserve"> сельсовета</w:t>
      </w:r>
    </w:p>
    <w:p w:rsidR="00C30940" w:rsidRDefault="008D6C76" w:rsidP="00E47632">
      <w:r>
        <w:rPr>
          <w:bCs/>
          <w:color w:val="000000"/>
          <w:sz w:val="28"/>
          <w:szCs w:val="28"/>
        </w:rPr>
        <w:t xml:space="preserve">Октябрьского района                       </w:t>
      </w:r>
      <w:r w:rsidR="00E47632">
        <w:rPr>
          <w:bCs/>
          <w:color w:val="000000"/>
          <w:sz w:val="28"/>
          <w:szCs w:val="28"/>
        </w:rPr>
        <w:t xml:space="preserve">               </w:t>
      </w:r>
      <w:r w:rsidR="00175DCA">
        <w:rPr>
          <w:bCs/>
          <w:color w:val="000000"/>
          <w:sz w:val="28"/>
          <w:szCs w:val="28"/>
        </w:rPr>
        <w:t>В.Н.Гребенникова</w:t>
      </w:r>
    </w:p>
    <w:sectPr w:rsidR="00C30940" w:rsidSect="008060B9">
      <w:pgSz w:w="11909" w:h="16834"/>
      <w:pgMar w:top="1440" w:right="1111" w:bottom="720" w:left="168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47" w:rsidRDefault="00B84747" w:rsidP="007738D6">
      <w:r>
        <w:separator/>
      </w:r>
    </w:p>
  </w:endnote>
  <w:endnote w:type="continuationSeparator" w:id="1">
    <w:p w:rsidR="00B84747" w:rsidRDefault="00B84747" w:rsidP="00773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47" w:rsidRDefault="00B84747" w:rsidP="007738D6">
      <w:r>
        <w:separator/>
      </w:r>
    </w:p>
  </w:footnote>
  <w:footnote w:type="continuationSeparator" w:id="1">
    <w:p w:rsidR="00B84747" w:rsidRDefault="00B84747" w:rsidP="00773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13E"/>
    <w:multiLevelType w:val="singleLevel"/>
    <w:tmpl w:val="7B36639C"/>
    <w:lvl w:ilvl="0">
      <w:start w:val="2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">
    <w:nsid w:val="65257E8B"/>
    <w:multiLevelType w:val="singleLevel"/>
    <w:tmpl w:val="E1B43C9E"/>
    <w:lvl w:ilvl="0">
      <w:start w:val="2014"/>
      <w:numFmt w:val="decimal"/>
      <w:lvlText w:val="26.05.%1"/>
      <w:legacy w:legacy="1" w:legacySpace="0" w:legacyIndent="1330"/>
      <w:lvlJc w:val="left"/>
      <w:rPr>
        <w:rFonts w:ascii="Times New Roman" w:hAnsi="Times New Roman" w:cs="Times New Roman" w:hint="default"/>
      </w:rPr>
    </w:lvl>
  </w:abstractNum>
  <w:abstractNum w:abstractNumId="2">
    <w:nsid w:val="74826111"/>
    <w:multiLevelType w:val="singleLevel"/>
    <w:tmpl w:val="1C16BF3E"/>
    <w:lvl w:ilvl="0">
      <w:start w:val="2014"/>
      <w:numFmt w:val="decimal"/>
      <w:lvlText w:val="04.09.%1"/>
      <w:legacy w:legacy="1" w:legacySpace="0" w:legacyIndent="13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7E7"/>
    <w:rsid w:val="00072F44"/>
    <w:rsid w:val="00175DCA"/>
    <w:rsid w:val="00253956"/>
    <w:rsid w:val="003920AE"/>
    <w:rsid w:val="003F4131"/>
    <w:rsid w:val="00465EBE"/>
    <w:rsid w:val="006E57E7"/>
    <w:rsid w:val="007738D6"/>
    <w:rsid w:val="007D5F23"/>
    <w:rsid w:val="008060B9"/>
    <w:rsid w:val="008A77C4"/>
    <w:rsid w:val="008D6C76"/>
    <w:rsid w:val="00AE05F6"/>
    <w:rsid w:val="00B226DC"/>
    <w:rsid w:val="00B84747"/>
    <w:rsid w:val="00C30940"/>
    <w:rsid w:val="00CA2E0B"/>
    <w:rsid w:val="00D20419"/>
    <w:rsid w:val="00E47632"/>
    <w:rsid w:val="00E63CBB"/>
    <w:rsid w:val="00FD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9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738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38D6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738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38D6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D6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lobazovka</cp:lastModifiedBy>
  <cp:revision>4</cp:revision>
  <cp:lastPrinted>2021-02-06T07:59:00Z</cp:lastPrinted>
  <dcterms:created xsi:type="dcterms:W3CDTF">2021-02-03T12:26:00Z</dcterms:created>
  <dcterms:modified xsi:type="dcterms:W3CDTF">2021-02-06T08:05:00Z</dcterms:modified>
</cp:coreProperties>
</file>