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730259" w:rsidRPr="003A1B03" w:rsidTr="00C270F2">
        <w:tc>
          <w:tcPr>
            <w:tcW w:w="4785" w:type="dxa"/>
          </w:tcPr>
          <w:p w:rsidR="00730259" w:rsidRPr="003A677C" w:rsidRDefault="00730259" w:rsidP="00C270F2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noProof/>
                <w:sz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181860" cy="907415"/>
                  <wp:effectExtent l="19050" t="0" r="889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860" cy="907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730259" w:rsidRPr="00730259" w:rsidRDefault="00730259" w:rsidP="00730259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730259">
              <w:rPr>
                <w:b/>
                <w:bCs/>
                <w:sz w:val="28"/>
                <w:szCs w:val="28"/>
                <w:shd w:val="clear" w:color="auto" w:fill="FFFFFF"/>
              </w:rPr>
              <w:t>Госземинспекторы</w:t>
            </w:r>
            <w:proofErr w:type="spellEnd"/>
            <w:r w:rsidRPr="00730259">
              <w:rPr>
                <w:b/>
                <w:bCs/>
                <w:sz w:val="28"/>
                <w:szCs w:val="28"/>
                <w:shd w:val="clear" w:color="auto" w:fill="FFFFFF"/>
              </w:rPr>
              <w:t xml:space="preserve"> Курского </w:t>
            </w:r>
            <w:proofErr w:type="spellStart"/>
            <w:r w:rsidRPr="00730259">
              <w:rPr>
                <w:b/>
                <w:bCs/>
                <w:sz w:val="28"/>
                <w:szCs w:val="28"/>
                <w:shd w:val="clear" w:color="auto" w:fill="FFFFFF"/>
              </w:rPr>
              <w:t>Росреестра</w:t>
            </w:r>
            <w:proofErr w:type="spellEnd"/>
            <w:r w:rsidRPr="00730259">
              <w:rPr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730259">
              <w:rPr>
                <w:b/>
                <w:sz w:val="28"/>
                <w:szCs w:val="28"/>
              </w:rPr>
              <w:t>выявили 21 нарушение земельного законодательства</w:t>
            </w:r>
          </w:p>
          <w:p w:rsidR="00730259" w:rsidRPr="003A1B03" w:rsidRDefault="00730259" w:rsidP="00C270F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30259" w:rsidRPr="00730259" w:rsidRDefault="00730259" w:rsidP="0073025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30259">
        <w:rPr>
          <w:color w:val="000000" w:themeColor="text1"/>
          <w:sz w:val="28"/>
          <w:szCs w:val="28"/>
        </w:rPr>
        <w:t xml:space="preserve">В 1 </w:t>
      </w:r>
      <w:proofErr w:type="gramStart"/>
      <w:r w:rsidRPr="00730259">
        <w:rPr>
          <w:color w:val="000000" w:themeColor="text1"/>
          <w:sz w:val="28"/>
          <w:szCs w:val="28"/>
        </w:rPr>
        <w:t>квартале</w:t>
      </w:r>
      <w:proofErr w:type="gramEnd"/>
      <w:r w:rsidRPr="00730259">
        <w:rPr>
          <w:color w:val="000000" w:themeColor="text1"/>
          <w:sz w:val="28"/>
          <w:szCs w:val="28"/>
        </w:rPr>
        <w:t xml:space="preserve"> 2021 года </w:t>
      </w:r>
      <w:proofErr w:type="spellStart"/>
      <w:r w:rsidRPr="00730259">
        <w:rPr>
          <w:color w:val="000000" w:themeColor="text1"/>
          <w:sz w:val="28"/>
          <w:szCs w:val="28"/>
        </w:rPr>
        <w:t>госземинспекторами</w:t>
      </w:r>
      <w:proofErr w:type="spellEnd"/>
      <w:r w:rsidRPr="00730259">
        <w:rPr>
          <w:color w:val="000000" w:themeColor="text1"/>
          <w:sz w:val="28"/>
          <w:szCs w:val="28"/>
        </w:rPr>
        <w:t xml:space="preserve"> Управления </w:t>
      </w:r>
      <w:proofErr w:type="spellStart"/>
      <w:r w:rsidRPr="00730259">
        <w:rPr>
          <w:color w:val="000000" w:themeColor="text1"/>
          <w:sz w:val="28"/>
          <w:szCs w:val="28"/>
        </w:rPr>
        <w:t>Росреестра</w:t>
      </w:r>
      <w:proofErr w:type="spellEnd"/>
      <w:r w:rsidRPr="00730259">
        <w:rPr>
          <w:color w:val="000000" w:themeColor="text1"/>
          <w:sz w:val="28"/>
          <w:szCs w:val="28"/>
        </w:rPr>
        <w:t xml:space="preserve"> по Курской области проведено 48 проверок</w:t>
      </w:r>
      <w:r w:rsidR="00421551">
        <w:rPr>
          <w:color w:val="000000" w:themeColor="text1"/>
          <w:sz w:val="28"/>
          <w:szCs w:val="28"/>
        </w:rPr>
        <w:t>,</w:t>
      </w:r>
      <w:r w:rsidRPr="00730259">
        <w:rPr>
          <w:color w:val="000000" w:themeColor="text1"/>
          <w:sz w:val="28"/>
          <w:szCs w:val="28"/>
        </w:rPr>
        <w:t xml:space="preserve"> направленных на выявление нарушений требований земельного законодательства, из них 4 являются плановыми и 44-внеплановыми. По результатам проверок выявлено 21 нарушение и взыскано административных штрафов на сумму более 88 тыс. рублей. </w:t>
      </w:r>
    </w:p>
    <w:p w:rsidR="00730259" w:rsidRPr="00730259" w:rsidRDefault="00730259" w:rsidP="0073025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30259">
        <w:rPr>
          <w:color w:val="000000" w:themeColor="text1"/>
          <w:sz w:val="28"/>
          <w:szCs w:val="28"/>
        </w:rPr>
        <w:t xml:space="preserve">В 2020 </w:t>
      </w:r>
      <w:r w:rsidR="00421551">
        <w:rPr>
          <w:color w:val="000000" w:themeColor="text1"/>
          <w:sz w:val="28"/>
          <w:szCs w:val="28"/>
        </w:rPr>
        <w:t>году, истекшем периоде 2021 года</w:t>
      </w:r>
      <w:r w:rsidRPr="00730259">
        <w:rPr>
          <w:color w:val="000000" w:themeColor="text1"/>
          <w:sz w:val="28"/>
          <w:szCs w:val="28"/>
        </w:rPr>
        <w:t xml:space="preserve"> Управлением рассмотрено 46 поступивших от органов полиции материалов о нарушении земельного законодательства, 39 нарушителей привлечены к административной ответственности. </w:t>
      </w:r>
    </w:p>
    <w:p w:rsidR="00730259" w:rsidRPr="00730259" w:rsidRDefault="00730259" w:rsidP="0073025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30259">
        <w:rPr>
          <w:color w:val="000000" w:themeColor="text1"/>
          <w:sz w:val="28"/>
          <w:szCs w:val="28"/>
        </w:rPr>
        <w:t>Наиболее часто встречающимся нарушением земельного законодательства на территории области является самовольное занятие земельных участков, в том числе использование земельного участка лицом, не имеющим предусмотренных законодательством РФ прав. За данное правонарушение предусмотрен административный штраф, размер которого установлен статьей 7.1 Кодекса об административных правонарушениях.</w:t>
      </w:r>
    </w:p>
    <w:p w:rsidR="00730259" w:rsidRPr="00730259" w:rsidRDefault="00730259" w:rsidP="0073025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30259">
        <w:rPr>
          <w:color w:val="000000" w:themeColor="text1"/>
          <w:sz w:val="28"/>
          <w:szCs w:val="28"/>
        </w:rPr>
        <w:t>Управление предупреждает, чтобы избежать штрафов за нарушение, всем собственникам земельных участков необходимо проверить наличие правоустанавливающих документов, убедиться, что фактически используемая площадь не превышает указанной в правоустанавливающем документе, производить огораживание территории в границах, сведения о которых внесены в ЕГРН, осуществлять на участке деятельность в соответствии с видом разрешенного использования, а также своевременно приступать к их использованию.</w:t>
      </w:r>
    </w:p>
    <w:p w:rsidR="00730259" w:rsidRDefault="00730259" w:rsidP="00730259">
      <w:pPr>
        <w:pStyle w:val="a3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</w:p>
    <w:p w:rsidR="00730259" w:rsidRDefault="00730259" w:rsidP="00730259">
      <w:pPr>
        <w:pStyle w:val="p2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shd w:val="clear" w:color="auto" w:fill="FDFDFD"/>
        </w:rPr>
      </w:pPr>
    </w:p>
    <w:p w:rsidR="00730259" w:rsidRDefault="00730259" w:rsidP="00730259">
      <w:pPr>
        <w:pStyle w:val="p2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shd w:val="clear" w:color="auto" w:fill="FDFDFD"/>
        </w:rPr>
      </w:pPr>
    </w:p>
    <w:p w:rsidR="00730259" w:rsidRDefault="00730259" w:rsidP="00730259">
      <w:pPr>
        <w:pStyle w:val="p2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shd w:val="clear" w:color="auto" w:fill="FDFDFD"/>
        </w:rPr>
      </w:pPr>
    </w:p>
    <w:p w:rsidR="00730259" w:rsidRDefault="00730259" w:rsidP="00730259">
      <w:pPr>
        <w:pStyle w:val="p2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shd w:val="clear" w:color="auto" w:fill="FDFDFD"/>
        </w:rPr>
      </w:pPr>
    </w:p>
    <w:p w:rsidR="00730259" w:rsidRDefault="00730259" w:rsidP="00730259">
      <w:pPr>
        <w:pStyle w:val="p2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shd w:val="clear" w:color="auto" w:fill="FDFDFD"/>
        </w:rPr>
      </w:pPr>
    </w:p>
    <w:p w:rsidR="00730259" w:rsidRDefault="00730259" w:rsidP="00730259">
      <w:pPr>
        <w:pStyle w:val="p2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shd w:val="clear" w:color="auto" w:fill="FDFDFD"/>
        </w:rPr>
      </w:pPr>
    </w:p>
    <w:p w:rsidR="00730259" w:rsidRDefault="00730259" w:rsidP="00730259">
      <w:pPr>
        <w:pStyle w:val="p2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DFDFD"/>
        </w:rPr>
      </w:pPr>
      <w:r>
        <w:rPr>
          <w:b/>
          <w:bCs/>
          <w:color w:val="000000" w:themeColor="text1"/>
          <w:sz w:val="28"/>
          <w:szCs w:val="28"/>
          <w:shd w:val="clear" w:color="auto" w:fill="FDFDFD"/>
        </w:rPr>
        <w:t>Контакты для СМИ</w:t>
      </w:r>
      <w:r>
        <w:rPr>
          <w:color w:val="000000" w:themeColor="text1"/>
          <w:sz w:val="28"/>
          <w:szCs w:val="28"/>
          <w:shd w:val="clear" w:color="auto" w:fill="FDFDFD"/>
        </w:rPr>
        <w:t xml:space="preserve"> </w:t>
      </w:r>
    </w:p>
    <w:p w:rsidR="00730259" w:rsidRDefault="00730259" w:rsidP="00730259">
      <w:pPr>
        <w:pStyle w:val="p2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DFDFD"/>
        </w:rPr>
      </w:pPr>
      <w:r>
        <w:rPr>
          <w:color w:val="000000" w:themeColor="text1"/>
          <w:sz w:val="28"/>
          <w:szCs w:val="28"/>
          <w:shd w:val="clear" w:color="auto" w:fill="FDFDFD"/>
        </w:rPr>
        <w:t xml:space="preserve">Пресс-служба Управления </w:t>
      </w:r>
      <w:proofErr w:type="spellStart"/>
      <w:r>
        <w:rPr>
          <w:color w:val="000000" w:themeColor="text1"/>
          <w:sz w:val="28"/>
          <w:szCs w:val="28"/>
          <w:shd w:val="clear" w:color="auto" w:fill="FDFDFD"/>
        </w:rPr>
        <w:t>Росреестра</w:t>
      </w:r>
      <w:proofErr w:type="spellEnd"/>
      <w:r>
        <w:rPr>
          <w:color w:val="000000" w:themeColor="text1"/>
          <w:sz w:val="28"/>
          <w:szCs w:val="28"/>
          <w:shd w:val="clear" w:color="auto" w:fill="FDFDFD"/>
        </w:rPr>
        <w:t xml:space="preserve"> по Курской области </w:t>
      </w:r>
    </w:p>
    <w:p w:rsidR="00730259" w:rsidRDefault="00730259" w:rsidP="00730259">
      <w:pPr>
        <w:pStyle w:val="p2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8"/>
          <w:szCs w:val="28"/>
        </w:rPr>
        <w:t>Телефон: 8 (4712) 52-92-75</w:t>
      </w:r>
    </w:p>
    <w:p w:rsidR="00730259" w:rsidRDefault="00730259" w:rsidP="00730259">
      <w:pPr>
        <w:pStyle w:val="a3"/>
        <w:spacing w:before="0" w:beforeAutospacing="0" w:after="0" w:afterAutospacing="0"/>
        <w:jc w:val="both"/>
        <w:rPr>
          <w:color w:val="242424"/>
          <w:sz w:val="28"/>
          <w:szCs w:val="28"/>
        </w:rPr>
      </w:pPr>
    </w:p>
    <w:p w:rsidR="00730259" w:rsidRDefault="00730259" w:rsidP="00730259"/>
    <w:p w:rsidR="00730259" w:rsidRPr="00730259" w:rsidRDefault="00730259">
      <w:pPr>
        <w:rPr>
          <w:sz w:val="28"/>
          <w:szCs w:val="28"/>
        </w:rPr>
      </w:pPr>
    </w:p>
    <w:sectPr w:rsidR="00730259" w:rsidRPr="00730259" w:rsidSect="00925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730259"/>
    <w:rsid w:val="00421551"/>
    <w:rsid w:val="00446EDD"/>
    <w:rsid w:val="00730259"/>
    <w:rsid w:val="008067CB"/>
    <w:rsid w:val="00925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1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0259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0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0259"/>
    <w:rPr>
      <w:rFonts w:ascii="Tahoma" w:hAnsi="Tahoma" w:cs="Tahoma"/>
      <w:sz w:val="16"/>
      <w:szCs w:val="16"/>
    </w:rPr>
  </w:style>
  <w:style w:type="paragraph" w:customStyle="1" w:styleId="p2">
    <w:name w:val="p2"/>
    <w:basedOn w:val="a"/>
    <w:rsid w:val="00730259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7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Башкеева А А</dc:creator>
  <cp:lastModifiedBy>Башкеева А А</cp:lastModifiedBy>
  <cp:revision>2</cp:revision>
  <cp:lastPrinted>2021-04-29T13:13:00Z</cp:lastPrinted>
  <dcterms:created xsi:type="dcterms:W3CDTF">2021-04-29T06:26:00Z</dcterms:created>
  <dcterms:modified xsi:type="dcterms:W3CDTF">2021-04-29T13:16:00Z</dcterms:modified>
</cp:coreProperties>
</file>