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6D0C3F">
        <w:rPr>
          <w:rFonts w:ascii="Times New Roman" w:hAnsi="Times New Roman" w:cs="Times New Roman"/>
          <w:b/>
          <w:sz w:val="28"/>
          <w:szCs w:val="28"/>
        </w:rPr>
        <w:t>ЛОБАЗОВСКОГО</w:t>
      </w:r>
      <w:r w:rsidRPr="009F5048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975C97" w:rsidRPr="009F5048" w:rsidRDefault="00975C97" w:rsidP="00975C9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75C97" w:rsidRPr="009F5048" w:rsidRDefault="00975C97" w:rsidP="00975C97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75C97" w:rsidRPr="009F5048" w:rsidRDefault="00597C64" w:rsidP="00975C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23</w:t>
      </w:r>
      <w:r w:rsidR="00975C97">
        <w:rPr>
          <w:rFonts w:ascii="Times New Roman" w:hAnsi="Times New Roman" w:cs="Times New Roman"/>
          <w:sz w:val="28"/>
          <w:szCs w:val="28"/>
          <w:u w:val="single"/>
        </w:rPr>
        <w:t>.11.2021  № 1</w:t>
      </w:r>
      <w:r w:rsidR="006D0C3F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975C97" w:rsidRPr="009F5048" w:rsidRDefault="00975C97" w:rsidP="00975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C97" w:rsidRDefault="00975C97" w:rsidP="00975C9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 утверждении Перечня индикаторов риска нарушения </w:t>
      </w:r>
    </w:p>
    <w:p w:rsidR="00975C97" w:rsidRDefault="00975C97" w:rsidP="00975C9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обязательных требований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 осуществлении муниципального контроля </w:t>
      </w:r>
    </w:p>
    <w:p w:rsidR="00975C97" w:rsidRDefault="00975C97" w:rsidP="00975C9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территории </w:t>
      </w:r>
      <w:proofErr w:type="spellStart"/>
      <w:r w:rsidR="006D0C3F">
        <w:rPr>
          <w:rFonts w:ascii="Times New Roman" w:hAnsi="Times New Roman" w:cs="Times New Roman"/>
          <w:b/>
          <w:bCs/>
          <w:sz w:val="28"/>
          <w:szCs w:val="28"/>
          <w:lang w:val="ru-RU"/>
        </w:rPr>
        <w:t>Лобазовского</w:t>
      </w:r>
      <w:proofErr w:type="spellEnd"/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сельсовета</w:t>
      </w:r>
    </w:p>
    <w:p w:rsidR="00975C97" w:rsidRPr="00975C97" w:rsidRDefault="00975C97" w:rsidP="00975C9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Октябрьского района </w:t>
      </w:r>
    </w:p>
    <w:p w:rsidR="00217916" w:rsidRDefault="00217916" w:rsidP="0021791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217916" w:rsidRDefault="00217916" w:rsidP="0021791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975C97" w:rsidRPr="009F5048" w:rsidRDefault="00975C97" w:rsidP="00975C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6D0C3F">
        <w:rPr>
          <w:rFonts w:ascii="Times New Roman" w:hAnsi="Times New Roman" w:cs="Times New Roman"/>
          <w:bCs/>
          <w:color w:val="000000"/>
          <w:sz w:val="28"/>
          <w:szCs w:val="28"/>
        </w:rPr>
        <w:t>Лобазовский</w:t>
      </w:r>
      <w:proofErr w:type="spellEnd"/>
      <w:r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Октябрьского района Курской области</w:t>
      </w:r>
      <w:r w:rsidRPr="009F5048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Собрание депутатов </w:t>
      </w:r>
      <w:proofErr w:type="spellStart"/>
      <w:r w:rsidR="006D0C3F">
        <w:rPr>
          <w:rFonts w:ascii="Times New Roman" w:hAnsi="Times New Roman" w:cs="Times New Roman"/>
          <w:bCs/>
          <w:color w:val="000000"/>
          <w:sz w:val="28"/>
          <w:szCs w:val="28"/>
        </w:rPr>
        <w:t>Лобазовского</w:t>
      </w:r>
      <w:proofErr w:type="spellEnd"/>
      <w:r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Октябрьского района  РЕШИЛО:</w:t>
      </w:r>
      <w:proofErr w:type="gramEnd"/>
    </w:p>
    <w:p w:rsidR="00217916" w:rsidRDefault="00975C97" w:rsidP="00975C97">
      <w:pPr>
        <w:pStyle w:val="a3"/>
        <w:numPr>
          <w:ilvl w:val="0"/>
          <w:numId w:val="1"/>
        </w:numPr>
        <w:shd w:val="clear" w:color="auto" w:fill="FFFFFF"/>
        <w:suppressAutoHyphens w:val="0"/>
        <w:autoSpaceDN/>
        <w:ind w:left="0" w:firstLine="540"/>
        <w:contextualSpacing/>
        <w:jc w:val="both"/>
        <w:rPr>
          <w:sz w:val="28"/>
          <w:szCs w:val="28"/>
          <w:lang w:val="ru-RU"/>
        </w:rPr>
      </w:pPr>
      <w:r w:rsidRPr="00975C9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прилагаемы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="00217916">
        <w:rPr>
          <w:color w:val="000000"/>
          <w:sz w:val="28"/>
          <w:szCs w:val="28"/>
          <w:lang w:val="ru-RU"/>
        </w:rPr>
        <w:t xml:space="preserve"> Перечень индикаторов риска нарушения обязательных требований при осуществлении муниципального контроля в сфере благоустройства </w:t>
      </w:r>
      <w:r>
        <w:rPr>
          <w:rFonts w:cs="Times New Roman"/>
          <w:sz w:val="28"/>
          <w:szCs w:val="28"/>
          <w:lang w:val="ru-RU"/>
        </w:rPr>
        <w:t xml:space="preserve">на территории </w:t>
      </w:r>
      <w:proofErr w:type="spellStart"/>
      <w:r w:rsidR="006D0C3F">
        <w:rPr>
          <w:rFonts w:cs="Times New Roman"/>
          <w:sz w:val="28"/>
          <w:szCs w:val="28"/>
          <w:lang w:val="ru-RU"/>
        </w:rPr>
        <w:t>Лобазовского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сельсовета Октябрьского района </w:t>
      </w:r>
      <w:r w:rsidR="00217916">
        <w:rPr>
          <w:color w:val="000000"/>
          <w:sz w:val="28"/>
          <w:szCs w:val="28"/>
          <w:lang w:val="ru-RU"/>
        </w:rPr>
        <w:t>и порядок их выявления.</w:t>
      </w:r>
    </w:p>
    <w:p w:rsidR="00597C64" w:rsidRDefault="00597C64" w:rsidP="00597C64">
      <w:pPr>
        <w:pStyle w:val="Standard"/>
        <w:numPr>
          <w:ilvl w:val="0"/>
          <w:numId w:val="1"/>
        </w:numPr>
        <w:ind w:left="0" w:firstLine="540"/>
        <w:jc w:val="both"/>
        <w:rPr>
          <w:kern w:val="0"/>
          <w:sz w:val="28"/>
          <w:szCs w:val="28"/>
          <w:lang w:val="ru-RU"/>
        </w:rPr>
      </w:pPr>
      <w:r w:rsidRPr="00597C6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решение вступает в силу со дня его официального опубликования, но не ранее 1 января 2022 года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75C97">
        <w:rPr>
          <w:kern w:val="0"/>
          <w:sz w:val="28"/>
          <w:szCs w:val="28"/>
          <w:lang w:val="ru-RU"/>
        </w:rPr>
        <w:t xml:space="preserve"> </w:t>
      </w:r>
    </w:p>
    <w:p w:rsidR="00597C64" w:rsidRDefault="00597C64" w:rsidP="00597C64">
      <w:pPr>
        <w:pStyle w:val="Standard"/>
        <w:ind w:left="1050"/>
        <w:jc w:val="both"/>
        <w:rPr>
          <w:kern w:val="0"/>
          <w:sz w:val="28"/>
          <w:szCs w:val="28"/>
          <w:lang w:val="ru-RU"/>
        </w:rPr>
      </w:pPr>
    </w:p>
    <w:p w:rsidR="00597C64" w:rsidRDefault="00597C64" w:rsidP="00597C64">
      <w:pPr>
        <w:pStyle w:val="Standard"/>
        <w:ind w:left="1050"/>
        <w:jc w:val="both"/>
        <w:rPr>
          <w:kern w:val="0"/>
          <w:sz w:val="28"/>
          <w:szCs w:val="28"/>
          <w:lang w:val="ru-RU"/>
        </w:rPr>
      </w:pPr>
    </w:p>
    <w:p w:rsidR="00597C64" w:rsidRDefault="00597C64" w:rsidP="00597C64">
      <w:pPr>
        <w:pStyle w:val="Standard"/>
        <w:ind w:left="1050"/>
        <w:jc w:val="both"/>
        <w:rPr>
          <w:kern w:val="0"/>
          <w:sz w:val="28"/>
          <w:szCs w:val="28"/>
          <w:lang w:val="ru-RU"/>
        </w:rPr>
      </w:pPr>
    </w:p>
    <w:p w:rsidR="00597C64" w:rsidRPr="000018BC" w:rsidRDefault="00597C64" w:rsidP="00597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          </w:t>
      </w:r>
    </w:p>
    <w:p w:rsidR="00597C64" w:rsidRPr="000018BC" w:rsidRDefault="006D0C3F" w:rsidP="00597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597C64" w:rsidRPr="000018BC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сельсовета</w:t>
      </w:r>
    </w:p>
    <w:p w:rsidR="00597C64" w:rsidRPr="00260A3F" w:rsidRDefault="00597C64" w:rsidP="00597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D0C3F">
        <w:rPr>
          <w:rFonts w:ascii="Times New Roman" w:hAnsi="Times New Roman" w:cs="Times New Roman"/>
          <w:sz w:val="28"/>
          <w:szCs w:val="28"/>
        </w:rPr>
        <w:t>Л.П.Сапрыкина</w:t>
      </w:r>
    </w:p>
    <w:p w:rsidR="00597C64" w:rsidRPr="000018BC" w:rsidRDefault="00597C64" w:rsidP="00597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597C64" w:rsidRPr="000018BC" w:rsidRDefault="00597C64" w:rsidP="00597C64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0018BC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Глава   </w:t>
      </w:r>
      <w:proofErr w:type="spellStart"/>
      <w:r w:rsidR="006D0C3F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Pr="000018BC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сельсовета </w:t>
      </w:r>
    </w:p>
    <w:p w:rsidR="00597C64" w:rsidRPr="000018BC" w:rsidRDefault="00597C64" w:rsidP="00597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      Октябрьского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D0C3F">
        <w:rPr>
          <w:rFonts w:ascii="Times New Roman" w:hAnsi="Times New Roman" w:cs="Times New Roman"/>
          <w:sz w:val="28"/>
          <w:szCs w:val="28"/>
        </w:rPr>
        <w:t xml:space="preserve"> В.Н.Гребенникова</w:t>
      </w:r>
    </w:p>
    <w:p w:rsidR="00597C64" w:rsidRDefault="00217916" w:rsidP="00597C6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7C64">
        <w:rPr>
          <w:kern w:val="0"/>
          <w:sz w:val="28"/>
          <w:szCs w:val="28"/>
        </w:rPr>
        <w:br w:type="page"/>
      </w:r>
    </w:p>
    <w:p w:rsidR="00597C64" w:rsidRDefault="00597C64" w:rsidP="00597C64">
      <w:pPr>
        <w:pStyle w:val="Standard"/>
        <w:ind w:left="666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Утверждены</w:t>
      </w:r>
    </w:p>
    <w:p w:rsidR="00597C64" w:rsidRDefault="00597C64" w:rsidP="00597C6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118B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Pr="0081118B">
        <w:rPr>
          <w:rFonts w:ascii="Times New Roman" w:hAnsi="Times New Roman" w:cs="Times New Roman"/>
          <w:bCs/>
          <w:color w:val="000000"/>
          <w:sz w:val="24"/>
          <w:szCs w:val="24"/>
        </w:rPr>
        <w:t>Собрания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депутатов</w:t>
      </w:r>
    </w:p>
    <w:p w:rsidR="00597C64" w:rsidRDefault="006D0C3F" w:rsidP="00597C6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Лобазовского</w:t>
      </w:r>
      <w:proofErr w:type="spellEnd"/>
      <w:r w:rsidR="00597C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597C64" w:rsidRPr="0081118B" w:rsidRDefault="00597C64" w:rsidP="00597C64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Октябрьского района</w:t>
      </w:r>
      <w:r w:rsidRPr="008111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7C64" w:rsidRPr="0081118B" w:rsidRDefault="00597C64" w:rsidP="00597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118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23.11.2021  №1</w:t>
      </w:r>
      <w:r w:rsidR="006D0C3F">
        <w:rPr>
          <w:rFonts w:ascii="Times New Roman" w:hAnsi="Times New Roman" w:cs="Times New Roman"/>
          <w:sz w:val="24"/>
          <w:szCs w:val="24"/>
        </w:rPr>
        <w:t>7</w:t>
      </w:r>
    </w:p>
    <w:p w:rsidR="00975C97" w:rsidRDefault="00975C97" w:rsidP="00597C64">
      <w:pPr>
        <w:pStyle w:val="Standard"/>
        <w:ind w:left="1050"/>
        <w:jc w:val="right"/>
        <w:rPr>
          <w:rFonts w:cs="Times New Roman"/>
          <w:sz w:val="28"/>
          <w:szCs w:val="28"/>
          <w:lang w:val="ru-RU"/>
        </w:rPr>
      </w:pPr>
    </w:p>
    <w:p w:rsidR="00975C97" w:rsidRDefault="00975C97" w:rsidP="00975C97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975C97" w:rsidRDefault="00975C97" w:rsidP="00975C97">
      <w:pPr>
        <w:pStyle w:val="Standard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Перечень индикаторов риска нарушения обязательных требований</w:t>
      </w:r>
    </w:p>
    <w:p w:rsidR="00975C97" w:rsidRDefault="00975C97" w:rsidP="00975C97">
      <w:pPr>
        <w:pStyle w:val="Standard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при осуществлении муниципального контроля в сфере благоустройства</w:t>
      </w:r>
    </w:p>
    <w:p w:rsidR="00975C97" w:rsidRDefault="00597C64" w:rsidP="00975C97">
      <w:pPr>
        <w:pStyle w:val="Standard"/>
        <w:jc w:val="center"/>
        <w:rPr>
          <w:lang w:val="ru-RU"/>
        </w:rPr>
      </w:pPr>
      <w:r>
        <w:rPr>
          <w:bCs/>
          <w:sz w:val="28"/>
          <w:szCs w:val="28"/>
          <w:lang w:val="ru-RU"/>
        </w:rPr>
        <w:t xml:space="preserve">на территории </w:t>
      </w:r>
      <w:proofErr w:type="spellStart"/>
      <w:r w:rsidR="006D0C3F">
        <w:rPr>
          <w:bCs/>
          <w:sz w:val="28"/>
          <w:szCs w:val="28"/>
          <w:lang w:val="ru-RU"/>
        </w:rPr>
        <w:t>Лобазовского</w:t>
      </w:r>
      <w:proofErr w:type="spellEnd"/>
      <w:r>
        <w:rPr>
          <w:bCs/>
          <w:sz w:val="28"/>
          <w:szCs w:val="28"/>
          <w:lang w:val="ru-RU"/>
        </w:rPr>
        <w:t xml:space="preserve"> сельсовета Октябрьского района </w:t>
      </w:r>
    </w:p>
    <w:p w:rsidR="00975C97" w:rsidRDefault="00975C97" w:rsidP="00975C97">
      <w:pPr>
        <w:pStyle w:val="Standard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975C97" w:rsidRDefault="00975C97" w:rsidP="00597C6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Индикаторами риска нарушения обязательных требований при осуществлении муниципального контроля в сфере благоустройства </w:t>
      </w:r>
      <w:r w:rsidR="00597C64">
        <w:rPr>
          <w:bCs/>
          <w:sz w:val="28"/>
          <w:szCs w:val="28"/>
          <w:lang w:val="ru-RU"/>
        </w:rPr>
        <w:t xml:space="preserve">на территории </w:t>
      </w:r>
      <w:proofErr w:type="spellStart"/>
      <w:r w:rsidR="006D0C3F">
        <w:rPr>
          <w:bCs/>
          <w:sz w:val="28"/>
          <w:szCs w:val="28"/>
          <w:lang w:val="ru-RU"/>
        </w:rPr>
        <w:t>Лобазовского</w:t>
      </w:r>
      <w:proofErr w:type="spellEnd"/>
      <w:r w:rsidR="00597C64">
        <w:rPr>
          <w:bCs/>
          <w:sz w:val="28"/>
          <w:szCs w:val="28"/>
          <w:lang w:val="ru-RU"/>
        </w:rPr>
        <w:t xml:space="preserve"> сельсовета Октябрьского района </w:t>
      </w:r>
      <w:r>
        <w:rPr>
          <w:sz w:val="28"/>
          <w:szCs w:val="28"/>
          <w:lang w:val="ru-RU"/>
        </w:rPr>
        <w:t>являются:</w:t>
      </w:r>
    </w:p>
    <w:p w:rsidR="00975C97" w:rsidRDefault="00975C97" w:rsidP="00975C97">
      <w:pPr>
        <w:pStyle w:val="Standard"/>
        <w:ind w:firstLine="73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1) выявление </w:t>
      </w:r>
      <w:proofErr w:type="gramStart"/>
      <w:r>
        <w:rPr>
          <w:sz w:val="28"/>
          <w:szCs w:val="28"/>
          <w:lang w:val="ru-RU"/>
        </w:rPr>
        <w:t>признаков нарушения Правил благоустройства территории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 w:rsidR="006D0C3F">
        <w:rPr>
          <w:bCs/>
          <w:sz w:val="28"/>
          <w:szCs w:val="28"/>
          <w:lang w:val="ru-RU"/>
        </w:rPr>
        <w:t>Лобазовского</w:t>
      </w:r>
      <w:proofErr w:type="spellEnd"/>
      <w:r w:rsidR="00597C64">
        <w:rPr>
          <w:bCs/>
          <w:sz w:val="28"/>
          <w:szCs w:val="28"/>
          <w:lang w:val="ru-RU"/>
        </w:rPr>
        <w:t xml:space="preserve"> сельсовета Октябрьского района</w:t>
      </w:r>
      <w:r>
        <w:rPr>
          <w:sz w:val="28"/>
          <w:szCs w:val="28"/>
          <w:lang w:val="ru-RU"/>
        </w:rPr>
        <w:t>;</w:t>
      </w:r>
    </w:p>
    <w:p w:rsidR="00975C97" w:rsidRDefault="00975C97" w:rsidP="00975C97">
      <w:pPr>
        <w:pStyle w:val="Standard"/>
        <w:ind w:firstLine="737"/>
        <w:jc w:val="both"/>
        <w:rPr>
          <w:lang w:val="ru-RU"/>
        </w:rPr>
      </w:pPr>
      <w:r>
        <w:rPr>
          <w:sz w:val="28"/>
          <w:szCs w:val="28"/>
          <w:lang w:val="ru-RU"/>
        </w:rPr>
        <w:t>2) п</w:t>
      </w:r>
      <w:r>
        <w:rPr>
          <w:sz w:val="28"/>
          <w:szCs w:val="28"/>
          <w:shd w:val="clear" w:color="auto" w:fill="FFFFFF"/>
          <w:lang w:val="ru-RU"/>
        </w:rPr>
        <w:t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</w:t>
      </w:r>
      <w:r w:rsidR="0044142A">
        <w:rPr>
          <w:sz w:val="28"/>
          <w:szCs w:val="28"/>
          <w:shd w:val="clear" w:color="auto" w:fill="FFFFFF"/>
          <w:lang w:val="ru-RU"/>
        </w:rPr>
        <w:t>, информационно-теле</w:t>
      </w:r>
      <w:r w:rsidR="007045AD">
        <w:rPr>
          <w:sz w:val="28"/>
          <w:szCs w:val="28"/>
          <w:shd w:val="clear" w:color="auto" w:fill="FFFFFF"/>
          <w:lang w:val="ru-RU"/>
        </w:rPr>
        <w:t>коммуникационной сети «Интернет»</w:t>
      </w:r>
      <w:r>
        <w:rPr>
          <w:sz w:val="28"/>
          <w:szCs w:val="28"/>
          <w:shd w:val="clear" w:color="auto" w:fill="FFFFFF"/>
          <w:lang w:val="ru-RU"/>
        </w:rPr>
        <w:t xml:space="preserve"> сведений о действиях (бездействии), которые могут свидетельствовать о наличии нарушения Правил благоустройства территории </w:t>
      </w:r>
      <w:proofErr w:type="spellStart"/>
      <w:r w:rsidR="006D0C3F">
        <w:rPr>
          <w:bCs/>
          <w:sz w:val="28"/>
          <w:szCs w:val="28"/>
          <w:lang w:val="ru-RU"/>
        </w:rPr>
        <w:t>Лобазовского</w:t>
      </w:r>
      <w:proofErr w:type="spellEnd"/>
      <w:r w:rsidR="00597C64">
        <w:rPr>
          <w:bCs/>
          <w:sz w:val="28"/>
          <w:szCs w:val="28"/>
          <w:lang w:val="ru-RU"/>
        </w:rPr>
        <w:t xml:space="preserve"> сельсовета Октябрьского района </w:t>
      </w:r>
      <w:r>
        <w:rPr>
          <w:sz w:val="28"/>
          <w:szCs w:val="28"/>
          <w:shd w:val="clear" w:color="auto" w:fill="FFFFFF"/>
          <w:lang w:val="ru-RU"/>
        </w:rPr>
        <w:t>и риска причинения вреда (ущерба) охраняемым законом ценностям</w:t>
      </w:r>
      <w:r w:rsidR="0055751C">
        <w:rPr>
          <w:sz w:val="28"/>
          <w:szCs w:val="28"/>
          <w:shd w:val="clear" w:color="auto" w:fill="FFFFFF"/>
          <w:lang w:val="ru-RU"/>
        </w:rPr>
        <w:t>.</w:t>
      </w:r>
    </w:p>
    <w:p w:rsidR="00975C97" w:rsidRDefault="00975C97" w:rsidP="00975C97"/>
    <w:sectPr w:rsidR="00975C97" w:rsidSect="00597C64">
      <w:pgSz w:w="12240" w:h="15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96B95"/>
    <w:multiLevelType w:val="multilevel"/>
    <w:tmpl w:val="EBFE172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2">
    <w:nsid w:val="10A121CF"/>
    <w:multiLevelType w:val="multilevel"/>
    <w:tmpl w:val="876E1BA6"/>
    <w:styleLink w:val="WWNum1aa"/>
    <w:lvl w:ilvl="0">
      <w:start w:val="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3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A471D"/>
    <w:multiLevelType w:val="multilevel"/>
    <w:tmpl w:val="C108FBD4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5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8">
    <w:nsid w:val="5220526E"/>
    <w:multiLevelType w:val="multilevel"/>
    <w:tmpl w:val="0D8CF0BC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9">
    <w:nsid w:val="58EF11D0"/>
    <w:multiLevelType w:val="multilevel"/>
    <w:tmpl w:val="0674D60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10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1C40B7"/>
    <w:multiLevelType w:val="hybridMultilevel"/>
    <w:tmpl w:val="E89688A0"/>
    <w:lvl w:ilvl="0" w:tplc="D4F2D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17916"/>
    <w:rsid w:val="00217916"/>
    <w:rsid w:val="002355F6"/>
    <w:rsid w:val="00264724"/>
    <w:rsid w:val="003A7665"/>
    <w:rsid w:val="0044142A"/>
    <w:rsid w:val="0055751C"/>
    <w:rsid w:val="00597C64"/>
    <w:rsid w:val="006D0C3F"/>
    <w:rsid w:val="007045AD"/>
    <w:rsid w:val="0075292D"/>
    <w:rsid w:val="007E68E4"/>
    <w:rsid w:val="00803834"/>
    <w:rsid w:val="0097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97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791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uiPriority w:val="99"/>
    <w:rsid w:val="00217916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18"/>
      <w:szCs w:val="18"/>
      <w:lang w:eastAsia="zh-CN"/>
    </w:rPr>
  </w:style>
  <w:style w:type="paragraph" w:customStyle="1" w:styleId="TableContents">
    <w:name w:val="Table Contents"/>
    <w:basedOn w:val="Standard"/>
    <w:rsid w:val="00217916"/>
    <w:pPr>
      <w:suppressLineNumbers/>
    </w:pPr>
  </w:style>
  <w:style w:type="paragraph" w:customStyle="1" w:styleId="21">
    <w:name w:val="Основной текст2"/>
    <w:basedOn w:val="Standard"/>
    <w:rsid w:val="00217916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customStyle="1" w:styleId="pt-a-000027">
    <w:name w:val="pt-a-000027"/>
    <w:basedOn w:val="a"/>
    <w:rsid w:val="00217916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17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pt-a0">
    <w:name w:val="pt-a0"/>
    <w:basedOn w:val="a0"/>
    <w:rsid w:val="00217916"/>
  </w:style>
  <w:style w:type="paragraph" w:styleId="a3">
    <w:name w:val="List Paragraph"/>
    <w:basedOn w:val="Standard"/>
    <w:uiPriority w:val="34"/>
    <w:qFormat/>
    <w:rsid w:val="00217916"/>
    <w:pPr>
      <w:ind w:left="720"/>
    </w:pPr>
  </w:style>
  <w:style w:type="character" w:styleId="a4">
    <w:name w:val="Hyperlink"/>
    <w:basedOn w:val="a0"/>
    <w:uiPriority w:val="99"/>
    <w:semiHidden/>
    <w:unhideWhenUsed/>
    <w:rsid w:val="00217916"/>
    <w:rPr>
      <w:color w:val="0000FF"/>
      <w:u w:val="single"/>
    </w:rPr>
  </w:style>
  <w:style w:type="character" w:styleId="a5">
    <w:name w:val="Emphasis"/>
    <w:basedOn w:val="a0"/>
    <w:qFormat/>
    <w:rsid w:val="00217916"/>
    <w:rPr>
      <w:i/>
      <w:iCs/>
    </w:rPr>
  </w:style>
  <w:style w:type="paragraph" w:customStyle="1" w:styleId="standardbullet2gif">
    <w:name w:val="standardbullet2.gif"/>
    <w:basedOn w:val="a"/>
    <w:rsid w:val="0021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aa">
    <w:name w:val="WWNum1aa"/>
    <w:rsid w:val="00217916"/>
    <w:pPr>
      <w:numPr>
        <w:numId w:val="3"/>
      </w:numPr>
    </w:pPr>
  </w:style>
  <w:style w:type="numbering" w:customStyle="1" w:styleId="WWNum4">
    <w:name w:val="WWNum4"/>
    <w:rsid w:val="00217916"/>
    <w:pPr>
      <w:numPr>
        <w:numId w:val="6"/>
      </w:numPr>
    </w:pPr>
  </w:style>
  <w:style w:type="numbering" w:customStyle="1" w:styleId="WWNum10">
    <w:name w:val="WWNum10"/>
    <w:rsid w:val="00217916"/>
    <w:pPr>
      <w:numPr>
        <w:numId w:val="12"/>
      </w:numPr>
    </w:pPr>
  </w:style>
  <w:style w:type="numbering" w:customStyle="1" w:styleId="WWNum11">
    <w:name w:val="WWNum11"/>
    <w:rsid w:val="00217916"/>
    <w:pPr>
      <w:numPr>
        <w:numId w:val="15"/>
      </w:numPr>
    </w:pPr>
  </w:style>
  <w:style w:type="numbering" w:customStyle="1" w:styleId="WWNum12">
    <w:name w:val="WWNum12"/>
    <w:rsid w:val="00217916"/>
    <w:pPr>
      <w:numPr>
        <w:numId w:val="18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975C97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975C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75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Лобазовка</cp:lastModifiedBy>
  <cp:revision>12</cp:revision>
  <dcterms:created xsi:type="dcterms:W3CDTF">2021-11-12T13:00:00Z</dcterms:created>
  <dcterms:modified xsi:type="dcterms:W3CDTF">2021-11-25T11:11:00Z</dcterms:modified>
</cp:coreProperties>
</file>