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5E" w:rsidRPr="006A591A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sz w:val="32"/>
          <w:szCs w:val="32"/>
        </w:rPr>
      </w:pPr>
      <w:r w:rsidRPr="006A591A">
        <w:rPr>
          <w:rFonts w:ascii="Times New Roman" w:hAnsi="Times New Roman"/>
          <w:sz w:val="32"/>
          <w:szCs w:val="32"/>
        </w:rPr>
        <w:t>Подтвердить права на наследство станет проще</w:t>
      </w:r>
    </w:p>
    <w:p w:rsidR="001F515E" w:rsidRPr="006A591A" w:rsidRDefault="001F515E" w:rsidP="006A591A">
      <w:pPr>
        <w:pStyle w:val="a6"/>
        <w:tabs>
          <w:tab w:val="left" w:pos="709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591A">
        <w:rPr>
          <w:rFonts w:ascii="Times New Roman" w:hAnsi="Times New Roman"/>
          <w:b/>
          <w:color w:val="000000" w:themeColor="text1"/>
          <w:sz w:val="28"/>
          <w:szCs w:val="28"/>
        </w:rPr>
        <w:t>5 июля 2019 года вступ</w:t>
      </w:r>
      <w:r w:rsidR="00757297">
        <w:rPr>
          <w:rFonts w:ascii="Times New Roman" w:hAnsi="Times New Roman"/>
          <w:b/>
          <w:color w:val="000000" w:themeColor="text1"/>
          <w:sz w:val="28"/>
          <w:szCs w:val="28"/>
        </w:rPr>
        <w:t>ил</w:t>
      </w:r>
      <w:bookmarkStart w:id="0" w:name="_GoBack"/>
      <w:bookmarkEnd w:id="0"/>
      <w:r w:rsidRPr="006A59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</w:t>
      </w:r>
      <w:proofErr w:type="spellStart"/>
      <w:r w:rsidRPr="006A591A">
        <w:rPr>
          <w:rFonts w:ascii="Times New Roman" w:hAnsi="Times New Roman"/>
          <w:b/>
          <w:color w:val="000000" w:themeColor="text1"/>
          <w:sz w:val="28"/>
          <w:szCs w:val="28"/>
        </w:rPr>
        <w:t>госреестра</w:t>
      </w:r>
      <w:proofErr w:type="spellEnd"/>
      <w:r w:rsidRPr="006A59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Кадастровой палатой позволит упросить процесс оформления наследства для граждан.  </w:t>
      </w:r>
    </w:p>
    <w:p w:rsidR="001F515E" w:rsidRPr="006A591A" w:rsidRDefault="001F515E" w:rsidP="006A591A">
      <w:pPr>
        <w:pStyle w:val="a6"/>
        <w:tabs>
          <w:tab w:val="left" w:pos="709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591A">
        <w:rPr>
          <w:rFonts w:ascii="Times New Roman" w:hAnsi="Times New Roman"/>
          <w:color w:val="000000" w:themeColor="text1"/>
          <w:sz w:val="28"/>
          <w:szCs w:val="28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 </w:t>
      </w:r>
    </w:p>
    <w:p w:rsidR="001F515E" w:rsidRPr="006A591A" w:rsidRDefault="001F515E" w:rsidP="006A591A">
      <w:pPr>
        <w:pStyle w:val="a6"/>
        <w:tabs>
          <w:tab w:val="left" w:pos="709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591A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Минэкономразвития </w:t>
      </w:r>
      <w:hyperlink r:id="rId6" w:history="1">
        <w:r w:rsidRPr="006A591A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от 20.03.2019 № 144</w:t>
        </w:r>
      </w:hyperlink>
      <w:r w:rsidRPr="006A591A">
        <w:rPr>
          <w:rFonts w:ascii="Times New Roman" w:hAnsi="Times New Roman"/>
          <w:color w:val="000000" w:themeColor="text1"/>
          <w:sz w:val="28"/>
          <w:szCs w:val="28"/>
        </w:rPr>
        <w:t xml:space="preserve">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 </w:t>
      </w:r>
    </w:p>
    <w:p w:rsidR="001F515E" w:rsidRPr="006A591A" w:rsidRDefault="001F515E" w:rsidP="006A591A">
      <w:pPr>
        <w:pStyle w:val="a6"/>
        <w:tabs>
          <w:tab w:val="left" w:pos="709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A591A">
        <w:rPr>
          <w:rFonts w:ascii="Times New Roman" w:hAnsi="Times New Roman"/>
          <w:i/>
          <w:color w:val="000000" w:themeColor="text1"/>
          <w:sz w:val="28"/>
          <w:szCs w:val="28"/>
        </w:rPr>
        <w:t>«Расширение перечня сведений, которые нотариус вправе самостоятельно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 -</w:t>
      </w:r>
      <w:r w:rsidRPr="006A59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сказала </w:t>
      </w:r>
      <w:r w:rsidRPr="006A591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замглавы Федеральной кадастровой палаты Росреестра Марина Семенова.  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16474B"/>
    <w:rsid w:val="001F515E"/>
    <w:rsid w:val="002D0349"/>
    <w:rsid w:val="00646007"/>
    <w:rsid w:val="006A591A"/>
    <w:rsid w:val="00757297"/>
    <w:rsid w:val="007671CE"/>
    <w:rsid w:val="00957EB9"/>
    <w:rsid w:val="00CD2DA2"/>
    <w:rsid w:val="00F37CE2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nimg.rg.ru/pril/170/82/99/5500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Акулова Ольга Александровна</cp:lastModifiedBy>
  <cp:revision>7</cp:revision>
  <dcterms:created xsi:type="dcterms:W3CDTF">2019-07-05T13:18:00Z</dcterms:created>
  <dcterms:modified xsi:type="dcterms:W3CDTF">2019-07-08T05:53:00Z</dcterms:modified>
</cp:coreProperties>
</file>