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F4" w:rsidRDefault="00DB223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ПРАВИЛА ПОВЕДЕНИЯ ПРИ АРТОБСТРЕЛЕ И УГРОЗЕ С ВОЗДУХА</w:t>
      </w:r>
    </w:p>
    <w:p w:rsidR="003573F4" w:rsidRDefault="003573F4">
      <w:pPr>
        <w:jc w:val="center"/>
      </w:pPr>
    </w:p>
    <w:p w:rsidR="003573F4" w:rsidRDefault="00DB223C">
      <w:pPr>
        <w:jc w:val="both"/>
        <w:rPr>
          <w:b/>
          <w:bCs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19685</wp:posOffset>
            </wp:positionV>
            <wp:extent cx="4662170" cy="310959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Helvetica"/>
          <w:b/>
          <w:bCs/>
          <w:color w:val="333333"/>
          <w:sz w:val="26"/>
          <w:szCs w:val="26"/>
          <w:lang w:eastAsia="ru-RU"/>
        </w:rPr>
        <w:t>На улице: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услышав свист пролетающего над вами боеприпаса или его взрыв, немедленно лечь на землю;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 xml:space="preserve">- рекомендуется переждать артобстрел, авианалёт, плотно заткнув уши и приоткрыв рот для 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регулирования давления – звуковое поражение (акустический удар) может привести к разрывам сосудов, барабанных перепонок;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для укрытия подходят защитное сооружение, водосток, смотровая яма, воронка от взрыва, бордюр, бетонный желоб, фундамент забора, канав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а, ров;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 даже при небольшой взрывной волне;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следует избег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ать нахождения возле техники, пожароопасных и взрывоопасных объектов;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от многоэтажных панельных домов во время обстрела следует находиться на расстоянии не менее 30-50 метров, чтобы обезопасить себя от обрушений конструкций дома (балконов, лоджий, декора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, железобетонных конструкций).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b/>
          <w:bCs/>
          <w:color w:val="333333"/>
          <w:sz w:val="26"/>
          <w:szCs w:val="26"/>
          <w:lang w:eastAsia="ru-RU"/>
        </w:rPr>
        <w:t>Дома: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если поблизости нет защитного сооружения, спуститься в подвал, который должен быть оборудован вентиляцией и иметь два выхода; при укрытии в подвале на видном месте прикрепить плакат «Здесь находятся люди»</w:t>
      </w:r>
      <w:bookmarkStart w:id="0" w:name="_GoBack"/>
      <w:bookmarkEnd w:id="0"/>
      <w:r>
        <w:rPr>
          <w:rFonts w:eastAsia="Times New Roman" w:cs="Helvetica"/>
          <w:color w:val="333333"/>
          <w:sz w:val="26"/>
          <w:szCs w:val="26"/>
          <w:lang w:eastAsia="ru-RU"/>
        </w:rPr>
        <w:t xml:space="preserve"> (на случай з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авала входа в подвал);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если подвала нет – спуститься на нижний этаж и укрыться под конструкциями;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если по каким-то причинам вы не можете покинуть квартиру, укройтесь в ванной комнате, там должны находиться запас питьевой воды, продуктов, медикаменты, т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кань для застилки дна ванны;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ни в коем случае нельзя находиться напротив окон, лучше всего их закрыть мешками с песком;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оконные стёкла необходимо заклеить крест-накрест липкой лентой (скотчем, пластырем) – это не защитит от осколков снаряда, но значите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льно уменьшит площадь распространения осколков стекла;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b/>
          <w:bCs/>
          <w:color w:val="333333"/>
          <w:sz w:val="26"/>
          <w:szCs w:val="26"/>
          <w:lang w:eastAsia="ru-RU"/>
        </w:rPr>
        <w:t>В транспорте: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если это общественный транспорт, необходимо попросить водителя немедленно остановить транспортное средство;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отбежать от дороги в направлении «от зданий и строений», залечь на землю;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 xml:space="preserve"> визуально поискать более надёжное укрытие;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перебегать следует короткими перебежками сразу после последующего взрыва;</w:t>
      </w:r>
    </w:p>
    <w:p w:rsidR="003573F4" w:rsidRDefault="00DB223C">
      <w:pPr>
        <w:jc w:val="both"/>
        <w:rPr>
          <w:sz w:val="26"/>
          <w:szCs w:val="26"/>
        </w:rPr>
      </w:pPr>
      <w:r>
        <w:rPr>
          <w:rFonts w:eastAsia="Times New Roman" w:cs="Helvetica"/>
          <w:color w:val="333333"/>
          <w:sz w:val="26"/>
          <w:szCs w:val="26"/>
          <w:lang w:eastAsia="ru-RU"/>
        </w:rPr>
        <w:t>- если едете в личном транспорте, то необходимо остановиться и лечь на землю, но не рядом с машиной и желательно со стороны противополож</w:t>
      </w:r>
      <w:r>
        <w:rPr>
          <w:rFonts w:eastAsia="Times New Roman" w:cs="Helvetica"/>
          <w:color w:val="333333"/>
          <w:sz w:val="26"/>
          <w:szCs w:val="26"/>
          <w:lang w:eastAsia="ru-RU"/>
        </w:rPr>
        <w:t>ной обстрелу.</w:t>
      </w:r>
    </w:p>
    <w:sectPr w:rsidR="003573F4" w:rsidSect="003573F4">
      <w:pgSz w:w="16838" w:h="11906" w:orient="landscape"/>
      <w:pgMar w:top="350" w:right="1134" w:bottom="35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3573F4"/>
    <w:rsid w:val="003573F4"/>
    <w:rsid w:val="00DB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573F4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3573F4"/>
    <w:pPr>
      <w:spacing w:after="140" w:line="276" w:lineRule="auto"/>
    </w:pPr>
  </w:style>
  <w:style w:type="paragraph" w:styleId="a5">
    <w:name w:val="List"/>
    <w:basedOn w:val="a4"/>
    <w:rsid w:val="003573F4"/>
    <w:rPr>
      <w:rFonts w:cs="Lohit Devanagari"/>
    </w:rPr>
  </w:style>
  <w:style w:type="paragraph" w:customStyle="1" w:styleId="Caption">
    <w:name w:val="Caption"/>
    <w:basedOn w:val="a"/>
    <w:qFormat/>
    <w:rsid w:val="003573F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573F4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2022-10-11T11:15:00Z</dcterms:created>
  <dcterms:modified xsi:type="dcterms:W3CDTF">2022-10-11T11:15:00Z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