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D8" w:rsidRDefault="006F6ED8" w:rsidP="006F6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F6ED8" w:rsidRDefault="006F6ED8" w:rsidP="006F6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E62E0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6ED8" w:rsidRDefault="006F6ED8" w:rsidP="006F6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:rsidR="006F6ED8" w:rsidRDefault="0082766D" w:rsidP="006F6ED8">
      <w:pPr>
        <w:tabs>
          <w:tab w:val="left" w:pos="793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От 05.06.2017г № 69</w:t>
      </w: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участии в организации деятельности по сбору (в том числе раздельному сбору), транспортированию твердых коммунальных отходов на территории  </w:t>
      </w:r>
      <w:r w:rsidR="001E62E0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сельсовет», Администрация  </w:t>
      </w:r>
      <w:r w:rsidR="001E62E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 к настоящему постановлению.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в сети Интернет.</w:t>
      </w:r>
    </w:p>
    <w:p w:rsidR="008F0416" w:rsidRDefault="008F0416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6ED8" w:rsidRPr="001E62E0" w:rsidRDefault="001E62E0" w:rsidP="006F6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62E0">
        <w:rPr>
          <w:rFonts w:ascii="Times New Roman" w:hAnsi="Times New Roman" w:cs="Times New Roman"/>
          <w:bCs/>
          <w:sz w:val="28"/>
          <w:szCs w:val="28"/>
        </w:rPr>
        <w:t>Глава Лобазовского сельсовета                                В.Н.Гребенникова</w:t>
      </w:r>
    </w:p>
    <w:p w:rsidR="006F6ED8" w:rsidRPr="001E62E0" w:rsidRDefault="006F6ED8" w:rsidP="006F6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2E0" w:rsidRDefault="001E62E0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0416" w:rsidRDefault="008F0416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2E0" w:rsidRDefault="001E62E0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1F" w:rsidRDefault="00B2151F" w:rsidP="006F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6F6ED8" w:rsidRDefault="006F6ED8" w:rsidP="006F6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6F6ED8" w:rsidRDefault="006F6ED8" w:rsidP="006F6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2E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6F6ED8" w:rsidRDefault="006F6ED8" w:rsidP="00B21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 района   Курской области </w:t>
      </w:r>
    </w:p>
    <w:p w:rsidR="006F6ED8" w:rsidRDefault="0082766D" w:rsidP="006F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05.06.2017г № 69</w:t>
      </w:r>
    </w:p>
    <w:p w:rsidR="0082766D" w:rsidRDefault="0082766D" w:rsidP="006F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F6ED8" w:rsidRDefault="006F6ED8" w:rsidP="006F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в организации деятельности по сбору </w:t>
      </w:r>
    </w:p>
    <w:p w:rsidR="006F6ED8" w:rsidRDefault="006F6ED8" w:rsidP="00B2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том числе раздельному сбору), транспортированию твердых коммунальных отходов на территории </w:t>
      </w:r>
      <w:r w:rsidR="001E62E0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="00B2151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6ED8" w:rsidRDefault="006F6ED8" w:rsidP="006F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и определяет формы участия органов местного самоуправления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(далее – органы местного самоуправления) в организации деятельности по сбору (в том числе раздельному сбору), транспортированию, твердых коммунальных отходов (далее – участие в обращении с ТКО) на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принципами участия в обращении с ТКО на территории муниципального образования являются: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предотвращение вредного воздействия ТКО на окружающую среду;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охрана здоровья человека;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поддержание или восстановление благоприятного состояния окружающей природной среды;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максимальное вовлечение ТКО в хозяйственный оборот в качестве вторичных материальных ресурсов.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Полномочия Администрации муниципального образования (далее - Администрация) связанные с участием в обращении с ТКО на территории муниципального образования: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полномочия по решению вопроса местного значения, связанного с участием в обращении с ТКО на территории муниципального образования, а также реализует мероприятия, связанные с участием в обращении с ТКО на территории муниципального образования;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исполняет бюджет муниципального образования «</w:t>
      </w:r>
      <w:r w:rsidR="001E62E0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определяет специалиста администрации муниципального образования, ответственного за реализацию мероприятий, связанных с участием в обращении с ТКО на территории муниципального образования;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Органы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закупка в порядке, установленном Федеральным законом Российской Федерации 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контейнеров (бункеров-накопителей) для приема или поступления ТКО от физических и юридических лиц;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транспортных средств, предназначенных для вывоза и перемещения ТКО;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учреждение (создание) муниципальных учреждений и предприятий;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образовании межмуниципальных объединений, учреждении хозяйственных обществ и других межмуниципальных объединений, учреждении хозяйственных обществ и других межмуниципальных организаций в соответствии с федеральными законами и нормативными правовыми актами представительного органа муниципального образования; заключение договоров и соглашений;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заключение договоров, предусматривающих переход прав владения и (или) пользования в отношении муниципального имущества для сбора, вывоза и перемещения ТКО, в соответствии с федеральным законодательством;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организация мероприятий, направленных на повышение культуры населения в сфере обращения с ТКО.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ED8" w:rsidRDefault="006F6ED8" w:rsidP="006F6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6F6ED8" w:rsidRDefault="006F6ED8" w:rsidP="006F6ED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F6ED8" w:rsidRDefault="006F6ED8" w:rsidP="006F6ED8">
      <w:pPr>
        <w:rPr>
          <w:rFonts w:ascii="Arial" w:hAnsi="Arial" w:cs="Arial"/>
          <w:sz w:val="28"/>
          <w:szCs w:val="28"/>
        </w:rPr>
      </w:pPr>
    </w:p>
    <w:p w:rsidR="006F6ED8" w:rsidRDefault="006F6ED8" w:rsidP="006F6ED8">
      <w:pPr>
        <w:rPr>
          <w:rFonts w:ascii="Arial" w:hAnsi="Arial" w:cs="Arial"/>
          <w:sz w:val="28"/>
          <w:szCs w:val="28"/>
        </w:rPr>
      </w:pPr>
    </w:p>
    <w:p w:rsidR="006F6ED8" w:rsidRDefault="006F6ED8" w:rsidP="006F6ED8">
      <w:pPr>
        <w:rPr>
          <w:rFonts w:ascii="Arial" w:hAnsi="Arial" w:cs="Arial"/>
          <w:sz w:val="28"/>
          <w:szCs w:val="28"/>
        </w:rPr>
      </w:pPr>
    </w:p>
    <w:p w:rsidR="006F6ED8" w:rsidRDefault="006F6ED8" w:rsidP="006F6ED8">
      <w:pPr>
        <w:rPr>
          <w:rFonts w:ascii="Arial" w:hAnsi="Arial" w:cs="Arial"/>
          <w:sz w:val="28"/>
          <w:szCs w:val="28"/>
        </w:rPr>
      </w:pPr>
    </w:p>
    <w:p w:rsidR="006F6ED8" w:rsidRDefault="006F6ED8" w:rsidP="006F6ED8">
      <w:pPr>
        <w:rPr>
          <w:rFonts w:ascii="Times New Roman" w:hAnsi="Times New Roman" w:cs="Times New Roman"/>
        </w:rPr>
      </w:pPr>
    </w:p>
    <w:p w:rsidR="002770F5" w:rsidRDefault="002770F5"/>
    <w:sectPr w:rsidR="002770F5" w:rsidSect="00B9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ED8"/>
    <w:rsid w:val="0006539E"/>
    <w:rsid w:val="001E2D0F"/>
    <w:rsid w:val="001E62E0"/>
    <w:rsid w:val="002770F5"/>
    <w:rsid w:val="006F6ED8"/>
    <w:rsid w:val="0082766D"/>
    <w:rsid w:val="008F0416"/>
    <w:rsid w:val="009D39B2"/>
    <w:rsid w:val="00B2151F"/>
    <w:rsid w:val="00B9561E"/>
    <w:rsid w:val="00C23427"/>
    <w:rsid w:val="00E5680E"/>
    <w:rsid w:val="00F141A9"/>
    <w:rsid w:val="00F6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E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lobazovka</cp:lastModifiedBy>
  <cp:revision>15</cp:revision>
  <cp:lastPrinted>2017-06-05T05:27:00Z</cp:lastPrinted>
  <dcterms:created xsi:type="dcterms:W3CDTF">2017-05-30T13:02:00Z</dcterms:created>
  <dcterms:modified xsi:type="dcterms:W3CDTF">2017-06-05T05:27:00Z</dcterms:modified>
</cp:coreProperties>
</file>