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1A" w:rsidRPr="00BC531A" w:rsidRDefault="00BC531A" w:rsidP="00BC531A">
      <w:pPr>
        <w:tabs>
          <w:tab w:val="left" w:pos="81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53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C531A" w:rsidRPr="00BC531A" w:rsidRDefault="00BC531A" w:rsidP="00BC531A">
      <w:pPr>
        <w:tabs>
          <w:tab w:val="left" w:pos="81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531A">
        <w:rPr>
          <w:rFonts w:ascii="Times New Roman" w:hAnsi="Times New Roman" w:cs="Times New Roman"/>
          <w:sz w:val="28"/>
          <w:szCs w:val="28"/>
        </w:rPr>
        <w:t>ЛОБАЗОВСКОГО СЕЛЬСОВЕТА</w:t>
      </w:r>
    </w:p>
    <w:p w:rsidR="00BC531A" w:rsidRPr="00BC531A" w:rsidRDefault="00BC531A" w:rsidP="00BC531A">
      <w:pPr>
        <w:tabs>
          <w:tab w:val="left" w:pos="81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531A">
        <w:rPr>
          <w:rFonts w:ascii="Times New Roman" w:hAnsi="Times New Roman" w:cs="Times New Roman"/>
          <w:sz w:val="28"/>
          <w:szCs w:val="28"/>
        </w:rPr>
        <w:t xml:space="preserve"> ОКТЯБРЬСКОГО РАЙОНА</w:t>
      </w:r>
    </w:p>
    <w:p w:rsidR="00BC531A" w:rsidRDefault="00BC531A" w:rsidP="00BC5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531A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BC531A" w:rsidRPr="00BC531A" w:rsidRDefault="00BC531A" w:rsidP="00BC5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31A" w:rsidRPr="00BC531A" w:rsidRDefault="00BC531A" w:rsidP="00BC531A">
      <w:pPr>
        <w:pStyle w:val="2"/>
        <w:tabs>
          <w:tab w:val="left" w:pos="0"/>
        </w:tabs>
        <w:rPr>
          <w:b w:val="0"/>
          <w:sz w:val="28"/>
          <w:szCs w:val="28"/>
        </w:rPr>
      </w:pPr>
      <w:proofErr w:type="gramStart"/>
      <w:r w:rsidRPr="00BC531A">
        <w:rPr>
          <w:b w:val="0"/>
          <w:sz w:val="28"/>
          <w:szCs w:val="28"/>
        </w:rPr>
        <w:t>Р</w:t>
      </w:r>
      <w:proofErr w:type="gramEnd"/>
      <w:r w:rsidRPr="00BC531A">
        <w:rPr>
          <w:b w:val="0"/>
          <w:sz w:val="28"/>
          <w:szCs w:val="28"/>
        </w:rPr>
        <w:t xml:space="preserve"> А С П О Р Я Ж Е Н И Е</w:t>
      </w:r>
    </w:p>
    <w:p w:rsidR="00BC531A" w:rsidRPr="00BC531A" w:rsidRDefault="00BC531A" w:rsidP="00BC531A">
      <w:pPr>
        <w:rPr>
          <w:rFonts w:ascii="Times New Roman" w:hAnsi="Times New Roman" w:cs="Times New Roman"/>
        </w:rPr>
      </w:pPr>
    </w:p>
    <w:p w:rsidR="00BC531A" w:rsidRPr="00BC531A" w:rsidRDefault="00BC531A" w:rsidP="00BC53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BC531A">
        <w:rPr>
          <w:rFonts w:ascii="Times New Roman" w:hAnsi="Times New Roman" w:cs="Times New Roman"/>
          <w:sz w:val="28"/>
          <w:szCs w:val="28"/>
          <w:u w:val="single"/>
        </w:rPr>
        <w:t>от    12 .07.2018г.  №   45  -</w:t>
      </w:r>
      <w:proofErr w:type="spellStart"/>
      <w:proofErr w:type="gramStart"/>
      <w:r w:rsidRPr="00BC531A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spellEnd"/>
      <w:proofErr w:type="gramEnd"/>
      <w:r w:rsidRPr="00BC531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BC531A" w:rsidRDefault="00BC531A" w:rsidP="00BC531A">
      <w:pPr>
        <w:rPr>
          <w:rFonts w:ascii="Times New Roman" w:hAnsi="Times New Roman" w:cs="Times New Roman"/>
        </w:rPr>
      </w:pPr>
      <w:r w:rsidRPr="00BC531A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>Журавлино</w:t>
      </w:r>
    </w:p>
    <w:p w:rsidR="00BC531A" w:rsidRPr="00BC531A" w:rsidRDefault="00BC531A" w:rsidP="00BC531A">
      <w:pPr>
        <w:rPr>
          <w:rFonts w:ascii="Times New Roman" w:hAnsi="Times New Roman" w:cs="Times New Roman"/>
          <w:sz w:val="28"/>
          <w:szCs w:val="28"/>
        </w:rPr>
      </w:pPr>
      <w:r w:rsidRPr="00BC531A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</w:p>
    <w:p w:rsidR="00BC531A" w:rsidRPr="00BC531A" w:rsidRDefault="00BC531A" w:rsidP="00BC531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C531A">
        <w:rPr>
          <w:rFonts w:ascii="Times New Roman" w:hAnsi="Times New Roman" w:cs="Times New Roman"/>
          <w:sz w:val="28"/>
          <w:szCs w:val="28"/>
        </w:rPr>
        <w:t>Лобазовского сельсовета Октябрьского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31A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BC531A" w:rsidRPr="00BC531A" w:rsidRDefault="00BC531A" w:rsidP="00BC531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C531A">
        <w:rPr>
          <w:rFonts w:ascii="Times New Roman" w:hAnsi="Times New Roman" w:cs="Times New Roman"/>
          <w:sz w:val="28"/>
          <w:szCs w:val="28"/>
        </w:rPr>
        <w:t>за 2 квартал 2018 года</w:t>
      </w:r>
    </w:p>
    <w:p w:rsidR="00BC531A" w:rsidRPr="00BC531A" w:rsidRDefault="00BC531A" w:rsidP="00BC53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31A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 и статьей 24 Положения о бюджетном процессе в муниципальном образовании «Лобазовский сельсовет» Октябрьского района Курской области, утвержденного решением  Собрания депутатов Лобазовского сельсовета Октябрьского района Курской области от 14.11.2011 г. № 108: </w:t>
      </w:r>
    </w:p>
    <w:p w:rsidR="00BC531A" w:rsidRPr="00BC531A" w:rsidRDefault="00BC531A" w:rsidP="00BC53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31A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Лобазовского сельсовета Октябрьского района Курской области за 2 квартал   2018 года  по доходам в сумме   1074866,03 руб., по расходам в сумме  1109661,94 руб., источники финансирования дефицита бюджета в сумме  34795,91 руб., согласно приложению. </w:t>
      </w:r>
    </w:p>
    <w:p w:rsidR="00BC531A" w:rsidRPr="00BC531A" w:rsidRDefault="00BC531A" w:rsidP="00BC53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31A">
        <w:rPr>
          <w:rFonts w:ascii="Times New Roman" w:hAnsi="Times New Roman" w:cs="Times New Roman"/>
          <w:sz w:val="28"/>
          <w:szCs w:val="28"/>
        </w:rPr>
        <w:t>2. Направить отчет об исполнении бюджета Лобазовского сельсовета Октябрьского района Курской области за 2 квартал 2018 года в  Собрание депутатов Лобазовского сельсовета Октябрьского района Курской области  и Ревизионную комиссию Лобазовского сельсовета Октябрьского района Курской области.</w:t>
      </w:r>
    </w:p>
    <w:p w:rsidR="00BC531A" w:rsidRPr="00BC531A" w:rsidRDefault="00BC531A" w:rsidP="00BC53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31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C53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531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Лобазовского сельсовета  Октябрьского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531A">
        <w:rPr>
          <w:rFonts w:ascii="Times New Roman" w:hAnsi="Times New Roman" w:cs="Times New Roman"/>
          <w:sz w:val="28"/>
          <w:szCs w:val="28"/>
        </w:rPr>
        <w:t>М.В.Семерову</w:t>
      </w:r>
      <w:proofErr w:type="spellEnd"/>
      <w:r w:rsidRPr="00BC531A">
        <w:rPr>
          <w:rFonts w:ascii="Times New Roman" w:hAnsi="Times New Roman" w:cs="Times New Roman"/>
          <w:sz w:val="28"/>
          <w:szCs w:val="28"/>
        </w:rPr>
        <w:t>.</w:t>
      </w:r>
    </w:p>
    <w:p w:rsidR="00BC531A" w:rsidRPr="00BC531A" w:rsidRDefault="00BC531A" w:rsidP="00BC53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31A"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:rsidR="00BC531A" w:rsidRPr="00BC531A" w:rsidRDefault="00BC531A" w:rsidP="00BC53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C531A">
        <w:rPr>
          <w:rFonts w:ascii="Times New Roman" w:hAnsi="Times New Roman" w:cs="Times New Roman"/>
          <w:sz w:val="28"/>
          <w:szCs w:val="28"/>
        </w:rPr>
        <w:t xml:space="preserve">Глава Лобазовского сельсовета                                                            Октябрьского района </w:t>
      </w:r>
    </w:p>
    <w:p w:rsidR="00BC531A" w:rsidRPr="00BC531A" w:rsidRDefault="00BC531A" w:rsidP="00BC53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C531A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В.Н.Гребенникова                                             </w:t>
      </w:r>
    </w:p>
    <w:p w:rsidR="0089445C" w:rsidRPr="00BC531A" w:rsidRDefault="0089445C">
      <w:pPr>
        <w:rPr>
          <w:rFonts w:ascii="Times New Roman" w:hAnsi="Times New Roman" w:cs="Times New Roman"/>
        </w:rPr>
      </w:pPr>
    </w:p>
    <w:sectPr w:rsidR="0089445C" w:rsidRPr="00BC531A">
      <w:footnotePr>
        <w:pos w:val="beneathText"/>
      </w:footnotePr>
      <w:pgSz w:w="11905" w:h="16837"/>
      <w:pgMar w:top="1134" w:right="850" w:bottom="71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BC531A"/>
    <w:rsid w:val="0089445C"/>
    <w:rsid w:val="00BC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C531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531A"/>
    <w:rPr>
      <w:rFonts w:ascii="Times New Roman" w:eastAsia="Times New Roman" w:hAnsi="Times New Roman" w:cs="Times New Roman"/>
      <w:b/>
      <w:sz w:val="4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A9F0-CD57-48B5-A939-C889A595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2</cp:revision>
  <dcterms:created xsi:type="dcterms:W3CDTF">2018-07-25T06:19:00Z</dcterms:created>
  <dcterms:modified xsi:type="dcterms:W3CDTF">2018-07-25T06:29:00Z</dcterms:modified>
</cp:coreProperties>
</file>