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DF" w:rsidRPr="00D73DE4" w:rsidRDefault="002316DF" w:rsidP="002316D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E4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2316DF" w:rsidRPr="00D73DE4" w:rsidRDefault="002316DF" w:rsidP="002316D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E4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СЕЛЬСОВЕТА </w:t>
      </w:r>
    </w:p>
    <w:p w:rsidR="002316DF" w:rsidRPr="00D73DE4" w:rsidRDefault="002316DF" w:rsidP="004607F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DE4"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E4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DF" w:rsidRPr="00D73DE4" w:rsidRDefault="004607F4" w:rsidP="004607F4">
      <w:pPr>
        <w:spacing w:after="0"/>
        <w:rPr>
          <w:rFonts w:ascii="Times New Roman" w:hAnsi="Times New Roman" w:cs="Times New Roman"/>
          <w:u w:val="single"/>
        </w:rPr>
      </w:pPr>
      <w:r w:rsidRPr="00D73DE4">
        <w:rPr>
          <w:rFonts w:ascii="Times New Roman" w:hAnsi="Times New Roman" w:cs="Times New Roman"/>
          <w:u w:val="single"/>
        </w:rPr>
        <w:t>От 1</w:t>
      </w:r>
      <w:r w:rsidR="00EA305F">
        <w:rPr>
          <w:rFonts w:ascii="Times New Roman" w:hAnsi="Times New Roman" w:cs="Times New Roman"/>
          <w:u w:val="single"/>
        </w:rPr>
        <w:t>7</w:t>
      </w:r>
      <w:r w:rsidRPr="00D73DE4">
        <w:rPr>
          <w:rFonts w:ascii="Times New Roman" w:hAnsi="Times New Roman" w:cs="Times New Roman"/>
          <w:u w:val="single"/>
        </w:rPr>
        <w:t>.12.2018 года №</w:t>
      </w:r>
      <w:r w:rsidR="00D73DE4" w:rsidRPr="00D73DE4">
        <w:rPr>
          <w:rFonts w:ascii="Times New Roman" w:hAnsi="Times New Roman" w:cs="Times New Roman"/>
          <w:u w:val="single"/>
        </w:rPr>
        <w:t xml:space="preserve"> 95</w:t>
      </w:r>
      <w:r w:rsidRPr="00D73DE4">
        <w:rPr>
          <w:rFonts w:ascii="Times New Roman" w:hAnsi="Times New Roman" w:cs="Times New Roman"/>
          <w:u w:val="single"/>
        </w:rPr>
        <w:t xml:space="preserve">-Р </w:t>
      </w:r>
    </w:p>
    <w:p w:rsidR="004607F4" w:rsidRPr="00D73DE4" w:rsidRDefault="004607F4" w:rsidP="004607F4">
      <w:pPr>
        <w:spacing w:after="0"/>
        <w:rPr>
          <w:rFonts w:ascii="Times New Roman" w:hAnsi="Times New Roman" w:cs="Times New Roman"/>
        </w:rPr>
      </w:pPr>
      <w:r w:rsidRPr="00D73DE4">
        <w:rPr>
          <w:rFonts w:ascii="Times New Roman" w:hAnsi="Times New Roman" w:cs="Times New Roman"/>
        </w:rPr>
        <w:t xml:space="preserve">с. </w:t>
      </w:r>
      <w:proofErr w:type="spellStart"/>
      <w:r w:rsidR="00D73DE4" w:rsidRPr="00D73DE4">
        <w:rPr>
          <w:rFonts w:ascii="Times New Roman" w:hAnsi="Times New Roman" w:cs="Times New Roman"/>
        </w:rPr>
        <w:t>Журавлино</w:t>
      </w:r>
      <w:proofErr w:type="spellEnd"/>
      <w:r w:rsidRPr="00D73DE4">
        <w:rPr>
          <w:rFonts w:ascii="Times New Roman" w:hAnsi="Times New Roman" w:cs="Times New Roman"/>
        </w:rPr>
        <w:t xml:space="preserve"> 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DE4">
        <w:rPr>
          <w:rFonts w:ascii="Times New Roman" w:hAnsi="Times New Roman" w:cs="Times New Roman"/>
          <w:sz w:val="24"/>
          <w:szCs w:val="24"/>
        </w:rPr>
        <w:t xml:space="preserve"> Об утверждении Порядка определения мест размещения 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DE4">
        <w:rPr>
          <w:rFonts w:ascii="Times New Roman" w:hAnsi="Times New Roman" w:cs="Times New Roman"/>
          <w:sz w:val="24"/>
          <w:szCs w:val="24"/>
        </w:rPr>
        <w:t xml:space="preserve">контейнерных площадок  для сбора твердых коммунальных </w:t>
      </w:r>
    </w:p>
    <w:p w:rsidR="004607F4" w:rsidRPr="00D73DE4" w:rsidRDefault="002316DF" w:rsidP="0023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DE4">
        <w:rPr>
          <w:rFonts w:ascii="Times New Roman" w:hAnsi="Times New Roman" w:cs="Times New Roman"/>
          <w:sz w:val="24"/>
          <w:szCs w:val="24"/>
        </w:rPr>
        <w:t xml:space="preserve">отходов на территории  </w:t>
      </w:r>
      <w:r w:rsidR="00D73DE4" w:rsidRPr="00D73DE4">
        <w:rPr>
          <w:rFonts w:ascii="Times New Roman" w:hAnsi="Times New Roman" w:cs="Times New Roman"/>
          <w:sz w:val="24"/>
          <w:szCs w:val="24"/>
        </w:rPr>
        <w:t>Лобазовского</w:t>
      </w:r>
      <w:r w:rsidRPr="00D73DE4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DE4">
        <w:rPr>
          <w:rFonts w:ascii="Times New Roman" w:hAnsi="Times New Roman" w:cs="Times New Roman"/>
          <w:sz w:val="24"/>
          <w:szCs w:val="24"/>
        </w:rPr>
        <w:t xml:space="preserve">Октябрьского района Курской области 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</w:t>
      </w:r>
      <w:proofErr w:type="spellStart"/>
      <w:r w:rsidRPr="00D73DE4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73DE4">
        <w:rPr>
          <w:rFonts w:ascii="Times New Roman" w:hAnsi="Times New Roman" w:cs="Times New Roman"/>
          <w:sz w:val="26"/>
          <w:szCs w:val="26"/>
        </w:rPr>
        <w:t xml:space="preserve">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администрация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 Октябрьского района </w:t>
      </w:r>
      <w:proofErr w:type="gramEnd"/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1"/>
      <w:r w:rsidRPr="00D73DE4">
        <w:rPr>
          <w:rFonts w:ascii="Times New Roman" w:hAnsi="Times New Roman" w:cs="Times New Roman"/>
          <w:sz w:val="26"/>
          <w:szCs w:val="26"/>
        </w:rPr>
        <w:t xml:space="preserve">      1. Утвердить «Порядок определения мест размещения контейнерных площадок для сбора твердых коммунальных отходов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 Октябрьского  района  (Приложение№1) .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"/>
      <w:bookmarkEnd w:id="0"/>
      <w:r w:rsidRPr="00D73DE4">
        <w:rPr>
          <w:rFonts w:ascii="Times New Roman" w:hAnsi="Times New Roman" w:cs="Times New Roman"/>
          <w:sz w:val="26"/>
          <w:szCs w:val="26"/>
        </w:rPr>
        <w:t xml:space="preserve">     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 Октябрьского  района  (Приложение № 2).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3.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 Октябрьского  района  (Приложение № 3).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3"/>
      <w:bookmarkEnd w:id="1"/>
      <w:r w:rsidRPr="00D73DE4">
        <w:rPr>
          <w:rFonts w:ascii="Times New Roman" w:hAnsi="Times New Roman" w:cs="Times New Roman"/>
          <w:sz w:val="26"/>
          <w:szCs w:val="26"/>
        </w:rPr>
        <w:t xml:space="preserve">     4.Утвердить форму заявки от заявителя о согласовании с администрацией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 создания места (площадки) накопления твердых коммунальных отходов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 согласно (Приложению№4)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5. Утвердить форму заявки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включению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сведений  о месте (площадки) накопления твердых коммунальных отходов  в реестр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 согласно (Приложению№5)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6. Утвердить форму реестра мест (площадок) накопления твердых коммунальных отходов  в реестр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 согласно (Приложению№6)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7.Обнародовать настоящее распоряжение  на официальном сайте муниципального образования в сети Интернет.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4"/>
      <w:bookmarkEnd w:id="2"/>
      <w:r w:rsidRPr="00D73DE4">
        <w:rPr>
          <w:rFonts w:ascii="Times New Roman" w:hAnsi="Times New Roman" w:cs="Times New Roman"/>
          <w:sz w:val="26"/>
          <w:szCs w:val="26"/>
        </w:rPr>
        <w:lastRenderedPageBreak/>
        <w:t xml:space="preserve">    8.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исполнением  настоящего распоряжения   оставляю за собой.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5"/>
      <w:bookmarkEnd w:id="3"/>
      <w:r w:rsidRPr="00D73DE4">
        <w:rPr>
          <w:rFonts w:ascii="Times New Roman" w:hAnsi="Times New Roman" w:cs="Times New Roman"/>
          <w:sz w:val="26"/>
          <w:szCs w:val="26"/>
        </w:rPr>
        <w:t xml:space="preserve">     </w:t>
      </w:r>
    </w:p>
    <w:bookmarkEnd w:id="4"/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F6776B" w:rsidP="002316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                        </w:t>
      </w:r>
    </w:p>
    <w:p w:rsidR="00F6776B" w:rsidRPr="00D73DE4" w:rsidRDefault="00F6776B" w:rsidP="002316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Октябрьского района Курской области                                                  В.</w:t>
      </w:r>
      <w:r w:rsidR="00D73DE4">
        <w:rPr>
          <w:rFonts w:ascii="Times New Roman" w:hAnsi="Times New Roman" w:cs="Times New Roman"/>
          <w:sz w:val="26"/>
          <w:szCs w:val="26"/>
        </w:rPr>
        <w:t>Н.Гребенникова</w:t>
      </w:r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6DF" w:rsidRPr="00D73DE4" w:rsidRDefault="002316DF" w:rsidP="002316DF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sectPr w:rsidR="002316DF" w:rsidRPr="00D73DE4" w:rsidSect="00EC52BB">
          <w:pgSz w:w="11906" w:h="16838"/>
          <w:pgMar w:top="568" w:right="851" w:bottom="1134" w:left="1418" w:header="709" w:footer="709" w:gutter="0"/>
          <w:cols w:space="720"/>
        </w:sect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2316DF" w:rsidRPr="00D73DE4" w:rsidRDefault="002316DF" w:rsidP="00F6776B">
      <w:pPr>
        <w:pStyle w:val="Default"/>
        <w:tabs>
          <w:tab w:val="left" w:pos="5103"/>
        </w:tabs>
        <w:ind w:left="5103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bookmarkStart w:id="5" w:name="sub_1000"/>
      <w:r w:rsidRPr="00D73DE4">
        <w:rPr>
          <w:rStyle w:val="a4"/>
          <w:rFonts w:ascii="Times New Roman" w:hAnsi="Times New Roman" w:cs="Times New Roman"/>
          <w:b w:val="0"/>
          <w:bCs w:val="0"/>
        </w:rPr>
        <w:lastRenderedPageBreak/>
        <w:t>ПРИЛОЖЕНИЕ № 1</w:t>
      </w:r>
      <w:r w:rsidRPr="00D73D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br/>
        <w:t>к  распоряжению администрации</w:t>
      </w:r>
    </w:p>
    <w:p w:rsidR="00F6776B" w:rsidRPr="00D73DE4" w:rsidRDefault="00D73DE4" w:rsidP="00F677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6" w:name="sub_1013"/>
      <w:bookmarkEnd w:id="5"/>
      <w:r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F6776B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F6776B" w:rsidRPr="00D73DE4" w:rsidRDefault="002316DF" w:rsidP="00F677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  <w:r w:rsidR="00F6776B" w:rsidRPr="00D73DE4">
        <w:rPr>
          <w:rFonts w:ascii="Times New Roman" w:hAnsi="Times New Roman" w:cs="Times New Roman"/>
          <w:sz w:val="26"/>
          <w:szCs w:val="26"/>
        </w:rPr>
        <w:t xml:space="preserve">№ </w:t>
      </w:r>
      <w:r w:rsidR="00D73DE4">
        <w:rPr>
          <w:rFonts w:ascii="Times New Roman" w:hAnsi="Times New Roman" w:cs="Times New Roman"/>
          <w:sz w:val="26"/>
          <w:szCs w:val="26"/>
        </w:rPr>
        <w:t>95</w:t>
      </w:r>
      <w:r w:rsidR="00F6776B" w:rsidRPr="00D73DE4">
        <w:rPr>
          <w:rFonts w:ascii="Times New Roman" w:hAnsi="Times New Roman" w:cs="Times New Roman"/>
          <w:sz w:val="26"/>
          <w:szCs w:val="26"/>
        </w:rPr>
        <w:t xml:space="preserve">-Р </w:t>
      </w:r>
      <w:r w:rsidRPr="00D73DE4">
        <w:rPr>
          <w:rFonts w:ascii="Times New Roman" w:hAnsi="Times New Roman" w:cs="Times New Roman"/>
          <w:sz w:val="26"/>
          <w:szCs w:val="26"/>
        </w:rPr>
        <w:t xml:space="preserve">от </w:t>
      </w:r>
      <w:r w:rsidR="00F6776B" w:rsidRPr="00D73DE4">
        <w:rPr>
          <w:rFonts w:ascii="Times New Roman" w:hAnsi="Times New Roman" w:cs="Times New Roman"/>
          <w:sz w:val="26"/>
          <w:szCs w:val="26"/>
        </w:rPr>
        <w:t>1</w:t>
      </w:r>
      <w:r w:rsidR="00D73DE4">
        <w:rPr>
          <w:rFonts w:ascii="Times New Roman" w:hAnsi="Times New Roman" w:cs="Times New Roman"/>
          <w:sz w:val="26"/>
          <w:szCs w:val="26"/>
        </w:rPr>
        <w:t>7</w:t>
      </w:r>
      <w:r w:rsidR="00F6776B" w:rsidRPr="00D73DE4">
        <w:rPr>
          <w:rFonts w:ascii="Times New Roman" w:hAnsi="Times New Roman" w:cs="Times New Roman"/>
          <w:sz w:val="26"/>
          <w:szCs w:val="26"/>
        </w:rPr>
        <w:t xml:space="preserve">.12.2018 года </w:t>
      </w:r>
    </w:p>
    <w:p w:rsidR="002316DF" w:rsidRPr="00D73DE4" w:rsidRDefault="002316DF" w:rsidP="002316D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E4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2316DF" w:rsidRPr="00D73DE4" w:rsidRDefault="002316DF" w:rsidP="002316DF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E4">
        <w:rPr>
          <w:rFonts w:ascii="Times New Roman" w:hAnsi="Times New Roman" w:cs="Times New Roman"/>
          <w:b/>
          <w:sz w:val="26"/>
          <w:szCs w:val="26"/>
        </w:rPr>
        <w:t xml:space="preserve">определения   мест размещения контейнерных площадок  для сбора твердых коммунальных отходов  на территории </w:t>
      </w:r>
      <w:r w:rsidR="00D73DE4" w:rsidRPr="00D73DE4">
        <w:rPr>
          <w:rFonts w:ascii="Times New Roman" w:hAnsi="Times New Roman" w:cs="Times New Roman"/>
          <w:b/>
          <w:sz w:val="26"/>
          <w:szCs w:val="26"/>
        </w:rPr>
        <w:t>Лобазовского</w:t>
      </w:r>
      <w:r w:rsidR="00F6776B" w:rsidRPr="00D73DE4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Pr="00D73DE4">
        <w:rPr>
          <w:rFonts w:ascii="Times New Roman" w:hAnsi="Times New Roman" w:cs="Times New Roman"/>
          <w:b/>
          <w:sz w:val="26"/>
          <w:szCs w:val="26"/>
        </w:rPr>
        <w:t xml:space="preserve"> Октябрьского района</w:t>
      </w:r>
      <w:r w:rsidR="00D73D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776B" w:rsidRPr="00D73DE4">
        <w:rPr>
          <w:rFonts w:ascii="Times New Roman" w:hAnsi="Times New Roman" w:cs="Times New Roman"/>
          <w:b/>
          <w:sz w:val="26"/>
          <w:szCs w:val="26"/>
        </w:rPr>
        <w:t>Курской области</w:t>
      </w:r>
    </w:p>
    <w:p w:rsidR="002316DF" w:rsidRPr="00D73DE4" w:rsidRDefault="002316DF" w:rsidP="002316DF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1. Настоящий порядок определения мест размещения контейнерных площадок для сбора твердых коммунальных  отходов (далее ТКО) устанавливает процедуру определения мест размещения контейнерных площадок для сбора ТКО 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F6776B" w:rsidRPr="00D73DE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D73DE4">
        <w:rPr>
          <w:rFonts w:ascii="Times New Roman" w:hAnsi="Times New Roman" w:cs="Times New Roman"/>
          <w:sz w:val="26"/>
          <w:szCs w:val="26"/>
        </w:rPr>
        <w:t xml:space="preserve"> Октябрьского района,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2316DF" w:rsidRPr="00D73DE4" w:rsidRDefault="002316DF" w:rsidP="002316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2. Настоящий Порядок действует на всей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F6776B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D73DE4">
        <w:rPr>
          <w:rFonts w:ascii="Times New Roman" w:hAnsi="Times New Roman" w:cs="Times New Roman"/>
          <w:sz w:val="26"/>
          <w:szCs w:val="26"/>
        </w:rPr>
        <w:t>и обязателен для всех юридических и физических лиц.</w:t>
      </w:r>
    </w:p>
    <w:p w:rsidR="00F6776B" w:rsidRPr="00D73DE4" w:rsidRDefault="002316DF" w:rsidP="002316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3. Определение мест размещения контейнерных площадок для сбора ТКО в районах сложившейся застройки поселка осуществляет постоянно действующая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комиссия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состав которой утверждается </w:t>
      </w:r>
      <w:r w:rsidR="00F6776B" w:rsidRPr="00D73DE4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D73DE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F6776B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2316DF" w:rsidRPr="00D73DE4" w:rsidRDefault="002316DF" w:rsidP="002316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4. На земельном участке многоквартирн</w:t>
      </w:r>
      <w:r w:rsidR="00F6776B" w:rsidRPr="00D73DE4">
        <w:rPr>
          <w:rFonts w:ascii="Times New Roman" w:hAnsi="Times New Roman" w:cs="Times New Roman"/>
          <w:sz w:val="26"/>
          <w:szCs w:val="26"/>
        </w:rPr>
        <w:t>ых</w:t>
      </w:r>
      <w:r w:rsidRPr="00D73DE4">
        <w:rPr>
          <w:rFonts w:ascii="Times New Roman" w:hAnsi="Times New Roman" w:cs="Times New Roman"/>
          <w:sz w:val="26"/>
          <w:szCs w:val="26"/>
        </w:rPr>
        <w:t xml:space="preserve"> дом</w:t>
      </w:r>
      <w:r w:rsidR="00F6776B" w:rsidRPr="00D73DE4">
        <w:rPr>
          <w:rFonts w:ascii="Times New Roman" w:hAnsi="Times New Roman" w:cs="Times New Roman"/>
          <w:sz w:val="26"/>
          <w:szCs w:val="26"/>
        </w:rPr>
        <w:t>ов</w:t>
      </w:r>
      <w:r w:rsidRPr="00D73DE4">
        <w:rPr>
          <w:rFonts w:ascii="Times New Roman" w:hAnsi="Times New Roman" w:cs="Times New Roman"/>
          <w:sz w:val="26"/>
          <w:szCs w:val="26"/>
        </w:rPr>
        <w:t xml:space="preserve">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</w:t>
      </w:r>
      <w:bookmarkEnd w:id="6"/>
      <w:r w:rsidRPr="00D73DE4">
        <w:rPr>
          <w:rFonts w:ascii="Times New Roman" w:hAnsi="Times New Roman" w:cs="Times New Roman"/>
          <w:sz w:val="26"/>
          <w:szCs w:val="26"/>
        </w:rPr>
        <w:t xml:space="preserve">контейнерных площадок для сбора ТКО в районах сложившейся застройки  территории 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F6776B" w:rsidRPr="00D73DE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D73DE4">
        <w:rPr>
          <w:rFonts w:ascii="Times New Roman" w:hAnsi="Times New Roman" w:cs="Times New Roman"/>
          <w:sz w:val="26"/>
          <w:szCs w:val="26"/>
        </w:rPr>
        <w:t>.</w:t>
      </w:r>
    </w:p>
    <w:p w:rsidR="002316DF" w:rsidRPr="00D73DE4" w:rsidRDefault="002316DF" w:rsidP="002316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5. Рассмотрение вопроса размещения контейнерной площадки на муниципальном земельном участке и на земельном участке, пользование на который не разграничено,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3001FE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D73DE4">
        <w:rPr>
          <w:rFonts w:ascii="Times New Roman" w:hAnsi="Times New Roman" w:cs="Times New Roman"/>
          <w:sz w:val="26"/>
          <w:szCs w:val="26"/>
        </w:rPr>
        <w:t xml:space="preserve">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3001FE" w:rsidRPr="00D73DE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D73DE4">
        <w:rPr>
          <w:rFonts w:ascii="Times New Roman" w:hAnsi="Times New Roman" w:cs="Times New Roman"/>
          <w:sz w:val="26"/>
          <w:szCs w:val="26"/>
        </w:rPr>
        <w:t>.</w:t>
      </w:r>
    </w:p>
    <w:p w:rsidR="002316DF" w:rsidRPr="00D73DE4" w:rsidRDefault="002316DF" w:rsidP="002316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6.</w:t>
      </w:r>
      <w:r w:rsidRPr="00D73DE4">
        <w:rPr>
          <w:rFonts w:ascii="Times New Roman" w:hAnsi="Times New Roman" w:cs="Times New Roman"/>
          <w:color w:val="auto"/>
          <w:sz w:val="26"/>
          <w:szCs w:val="26"/>
        </w:rPr>
        <w:t xml:space="preserve">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при визуальном </w:t>
      </w:r>
      <w:r w:rsidRPr="00D73DE4">
        <w:rPr>
          <w:rFonts w:ascii="Times New Roman" w:hAnsi="Times New Roman" w:cs="Times New Roman"/>
          <w:sz w:val="26"/>
          <w:szCs w:val="26"/>
        </w:rPr>
        <w:t>осмотре территории существующего и предлагаемого места размещения контейнерных площадок для сбора ТКО в районах сложившейся застройки</w:t>
      </w:r>
      <w:r w:rsidRPr="00D73DE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316DF" w:rsidRPr="00D73DE4" w:rsidRDefault="002316DF" w:rsidP="002316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D73DE4">
        <w:rPr>
          <w:rFonts w:ascii="Times New Roman" w:hAnsi="Times New Roman" w:cs="Times New Roman"/>
          <w:color w:val="993300"/>
          <w:sz w:val="26"/>
          <w:szCs w:val="26"/>
        </w:rPr>
        <w:t xml:space="preserve"> </w:t>
      </w:r>
      <w:r w:rsidRPr="00D73DE4">
        <w:rPr>
          <w:rFonts w:ascii="Times New Roman" w:hAnsi="Times New Roman" w:cs="Times New Roman"/>
          <w:sz w:val="26"/>
          <w:szCs w:val="26"/>
        </w:rPr>
        <w:t>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спецтехники, осуществляющей сбор и вывоз ТКО.</w:t>
      </w:r>
    </w:p>
    <w:p w:rsidR="002316DF" w:rsidRPr="00D73DE4" w:rsidRDefault="002316DF" w:rsidP="002316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8. Запрещается устанавливать контейнера на проезжей части, тротуарах, газонах и в проходных арках домов.</w:t>
      </w:r>
    </w:p>
    <w:p w:rsidR="002316DF" w:rsidRPr="00D73DE4" w:rsidRDefault="002316DF" w:rsidP="002316DF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9. Запрещается самовольная установка контейнеров без согласования с администрацией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3001FE" w:rsidRPr="00D73DE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D73DE4">
        <w:rPr>
          <w:rFonts w:ascii="Times New Roman" w:hAnsi="Times New Roman" w:cs="Times New Roman"/>
          <w:sz w:val="26"/>
          <w:szCs w:val="26"/>
        </w:rPr>
        <w:t>.</w:t>
      </w:r>
    </w:p>
    <w:p w:rsidR="002316DF" w:rsidRPr="00D73DE4" w:rsidRDefault="002316DF" w:rsidP="002316DF">
      <w:pPr>
        <w:pStyle w:val="Default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lastRenderedPageBreak/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Порядок создания мест (площадок) накопления твердых</w:t>
      </w:r>
    </w:p>
    <w:p w:rsidR="002316DF" w:rsidRPr="00D73DE4" w:rsidRDefault="002316DF" w:rsidP="002316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коммунальных отходов</w:t>
      </w:r>
    </w:p>
    <w:p w:rsidR="002316DF" w:rsidRPr="00D73DE4" w:rsidRDefault="002316DF" w:rsidP="002316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40"/>
      <w:bookmarkEnd w:id="7"/>
      <w:r w:rsidRPr="00D73DE4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 xml:space="preserve">Места (площадки) накопления твердых коммунальных отходов создаются Администрацией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3001FE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D73DE4">
        <w:rPr>
          <w:rFonts w:ascii="Times New Roman" w:hAnsi="Times New Roman" w:cs="Times New Roman"/>
          <w:sz w:val="26"/>
          <w:szCs w:val="26"/>
        </w:rPr>
        <w:t>Октябрьского района 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отходов.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4. 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 на основании письменной </w:t>
      </w:r>
      <w:r w:rsidRPr="00D73DE4">
        <w:rPr>
          <w:rFonts w:ascii="Times New Roman" w:hAnsi="Times New Roman" w:cs="Times New Roman"/>
          <w:color w:val="000000"/>
          <w:sz w:val="26"/>
          <w:szCs w:val="26"/>
        </w:rPr>
        <w:t xml:space="preserve">заявки </w:t>
      </w:r>
      <w:bookmarkStart w:id="8" w:name="P42"/>
      <w:bookmarkEnd w:id="8"/>
      <w:r w:rsidRPr="00D73DE4">
        <w:rPr>
          <w:rFonts w:ascii="Times New Roman" w:hAnsi="Times New Roman" w:cs="Times New Roman"/>
          <w:color w:val="000000"/>
          <w:sz w:val="26"/>
          <w:szCs w:val="26"/>
        </w:rPr>
        <w:t>по форме, согласно приложению № 4 к настоящему Порядку.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5. Уполномоченный орган рассматривает заявку в срок не позднее 10 календарных дней со дня ее поступления.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43"/>
      <w:bookmarkEnd w:id="9"/>
      <w:r w:rsidRPr="00D73DE4">
        <w:rPr>
          <w:rFonts w:ascii="Times New Roman" w:hAnsi="Times New Roman" w:cs="Times New Roman"/>
          <w:sz w:val="26"/>
          <w:szCs w:val="26"/>
        </w:rPr>
        <w:t>6. 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7. 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8. 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а) несоответствие заявки установленной форме;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б) несоответствие места (площадки) накопления твердых коммунальных отходов требованиям Правил благоустройства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</w:t>
      </w:r>
      <w:r w:rsidRPr="00D73DE4">
        <w:rPr>
          <w:rFonts w:ascii="Times New Roman" w:hAnsi="Times New Roman" w:cs="Times New Roman"/>
          <w:sz w:val="26"/>
          <w:szCs w:val="26"/>
        </w:rPr>
        <w:lastRenderedPageBreak/>
        <w:t>накопления твердых коммунальных отходов.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9. О принятом решении уполномоченный орган уведомляет заявителя в срок, установленный пунктами 5 и 6 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10. 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2316DF" w:rsidRPr="00D73DE4" w:rsidRDefault="002316DF" w:rsidP="002316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Формирование и ведение реестра</w:t>
      </w:r>
    </w:p>
    <w:p w:rsidR="002316DF" w:rsidRPr="00D73DE4" w:rsidRDefault="002316DF" w:rsidP="002316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мест (площадок) накопления твердых коммунальных отходов,</w:t>
      </w:r>
    </w:p>
    <w:p w:rsidR="002316DF" w:rsidRPr="00D73DE4" w:rsidRDefault="002316DF" w:rsidP="002316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требования к его содержанию</w:t>
      </w:r>
    </w:p>
    <w:p w:rsidR="002316DF" w:rsidRPr="00D73DE4" w:rsidRDefault="002316DF" w:rsidP="002316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11. Реестр мест (площадок) накопления твердых коммунальных отходов 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3001FE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D73DE4">
        <w:rPr>
          <w:rFonts w:ascii="Times New Roman" w:hAnsi="Times New Roman" w:cs="Times New Roman"/>
          <w:sz w:val="26"/>
          <w:szCs w:val="26"/>
        </w:rPr>
        <w:t>Октябрьского района Курской области (далее - реестр) приложение №6 представляет собой базу данных о местах (площадках) накопления твердых коммунальных отходов.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12. 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13. 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муниципального образования «</w:t>
      </w:r>
      <w:r w:rsidR="00D73DE4">
        <w:rPr>
          <w:rFonts w:ascii="Times New Roman" w:hAnsi="Times New Roman" w:cs="Times New Roman"/>
          <w:sz w:val="26"/>
          <w:szCs w:val="26"/>
        </w:rPr>
        <w:t>Лобазовский</w:t>
      </w:r>
      <w:r w:rsidR="003001FE" w:rsidRPr="00D73DE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73DE4">
        <w:rPr>
          <w:rFonts w:ascii="Times New Roman" w:hAnsi="Times New Roman" w:cs="Times New Roman"/>
          <w:sz w:val="26"/>
          <w:szCs w:val="26"/>
        </w:rPr>
        <w:t>» Октябрьского района 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14. Реестр ведется на государственном языке Российской Федерации.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15. В соответствии </w:t>
      </w:r>
      <w:r w:rsidRPr="00D73DE4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hyperlink r:id="rId6" w:history="1">
        <w:r w:rsidRPr="00D73DE4">
          <w:rPr>
            <w:rFonts w:ascii="Times New Roman" w:hAnsi="Times New Roman" w:cs="Times New Roman"/>
            <w:color w:val="000000"/>
            <w:sz w:val="26"/>
            <w:szCs w:val="26"/>
          </w:rPr>
          <w:t>пунктом 5 статьи 13.4</w:t>
        </w:r>
      </w:hyperlink>
      <w:r w:rsidRPr="00D73DE4">
        <w:rPr>
          <w:rFonts w:ascii="Times New Roman" w:hAnsi="Times New Roman" w:cs="Times New Roman"/>
          <w:sz w:val="26"/>
          <w:szCs w:val="26"/>
        </w:rPr>
        <w:t xml:space="preserve"> Федерального закона «Об отходах производства и потребления» реестр включает в себя следующие разделы:</w:t>
      </w:r>
    </w:p>
    <w:p w:rsidR="002316DF" w:rsidRPr="00D73DE4" w:rsidRDefault="002316DF" w:rsidP="002316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</w:t>
      </w:r>
      <w:r w:rsidRPr="00D73DE4">
        <w:rPr>
          <w:rFonts w:ascii="Times New Roman" w:hAnsi="Times New Roman" w:cs="Times New Roman"/>
          <w:color w:val="000000"/>
          <w:sz w:val="26"/>
          <w:szCs w:val="26"/>
        </w:rPr>
        <w:t>-данные о собственниках мест (площадок) накопления ТКО;</w:t>
      </w:r>
    </w:p>
    <w:p w:rsidR="002316DF" w:rsidRPr="00D73DE4" w:rsidRDefault="002316DF" w:rsidP="00231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- данные о нахождении мест (площадок)  накопления ТКО, (</w:t>
      </w:r>
      <w:r w:rsidRPr="00D73DE4">
        <w:rPr>
          <w:rFonts w:ascii="Times New Roman" w:hAnsi="Times New Roman" w:cs="Times New Roman"/>
          <w:sz w:val="26"/>
          <w:szCs w:val="26"/>
        </w:rPr>
        <w:t>адрес);</w:t>
      </w:r>
    </w:p>
    <w:p w:rsidR="002316DF" w:rsidRPr="00D73DE4" w:rsidRDefault="002316DF" w:rsidP="002316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- данные об источниках образования ТКО, которые складируются в местах (площадках) накопления ТКО</w:t>
      </w:r>
    </w:p>
    <w:p w:rsidR="002316DF" w:rsidRPr="00D73DE4" w:rsidRDefault="002316DF" w:rsidP="002316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-данные о технических характеристиках мест (площадок) накопления ТКО</w:t>
      </w:r>
    </w:p>
    <w:p w:rsidR="002316DF" w:rsidRPr="00D73DE4" w:rsidRDefault="002316DF" w:rsidP="002316D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16. 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 «</w:t>
      </w:r>
      <w:r w:rsidR="00D73DE4">
        <w:rPr>
          <w:rFonts w:ascii="Times New Roman" w:hAnsi="Times New Roman" w:cs="Times New Roman"/>
          <w:sz w:val="26"/>
          <w:szCs w:val="26"/>
        </w:rPr>
        <w:t>Лобазовский</w:t>
      </w:r>
      <w:r w:rsidR="003001FE" w:rsidRPr="00D73DE4">
        <w:rPr>
          <w:rFonts w:ascii="Times New Roman" w:hAnsi="Times New Roman" w:cs="Times New Roman"/>
          <w:sz w:val="26"/>
          <w:szCs w:val="26"/>
        </w:rPr>
        <w:t xml:space="preserve">  сельсовет </w:t>
      </w:r>
      <w:r w:rsidRPr="00D73DE4">
        <w:rPr>
          <w:rFonts w:ascii="Times New Roman" w:hAnsi="Times New Roman" w:cs="Times New Roman"/>
          <w:sz w:val="26"/>
          <w:szCs w:val="26"/>
        </w:rPr>
        <w:t>» Октябрьского района масштаба 1:2000.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17. 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</w:t>
      </w:r>
      <w:r w:rsidRPr="00D73DE4">
        <w:rPr>
          <w:rFonts w:ascii="Times New Roman" w:hAnsi="Times New Roman" w:cs="Times New Roman"/>
          <w:sz w:val="26"/>
          <w:szCs w:val="26"/>
        </w:rPr>
        <w:lastRenderedPageBreak/>
        <w:t>контейнеров и бункеров с указанием их объема.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18. Раздел «Данные о собственниках мест (площадок) накопления твердых коммунальных отходов» содержит сведения: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19. Раздел «Данные об источниках образования твердых коммунальных отходов, которые складируются в местах (на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 xml:space="preserve">площадках) 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20. В случае если место (площадка) накопления твердых коммунальных отходов создано уполномоченным органом в соответствии </w:t>
      </w:r>
      <w:r w:rsidRPr="00D73DE4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hyperlink w:anchor="P40" w:history="1">
        <w:r w:rsidRPr="00D73DE4">
          <w:rPr>
            <w:rFonts w:ascii="Times New Roman" w:hAnsi="Times New Roman" w:cs="Times New Roman"/>
            <w:color w:val="000000"/>
            <w:sz w:val="26"/>
            <w:szCs w:val="26"/>
          </w:rPr>
          <w:t>пунктом 3</w:t>
        </w:r>
      </w:hyperlink>
      <w:r w:rsidRPr="00D73DE4">
        <w:rPr>
          <w:rFonts w:ascii="Times New Roman" w:hAnsi="Times New Roman" w:cs="Times New Roman"/>
          <w:sz w:val="26"/>
          <w:szCs w:val="26"/>
        </w:rPr>
        <w:t xml:space="preserve"> настоящих Правил, сведения о таком месте (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 xml:space="preserve">площадке) 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21. 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0" w:name="P78"/>
      <w:bookmarkEnd w:id="10"/>
      <w:r w:rsidRPr="00D73DE4">
        <w:rPr>
          <w:rFonts w:ascii="Times New Roman" w:hAnsi="Times New Roman" w:cs="Times New Roman"/>
          <w:sz w:val="26"/>
          <w:szCs w:val="26"/>
        </w:rPr>
        <w:t xml:space="preserve">22. Заявитель направляет в уполномоченный орган заявку о включении сведений о месте (площадке) накопления твердых коммунальных отходов в реестр </w:t>
      </w:r>
      <w:r w:rsidRPr="00D73DE4">
        <w:rPr>
          <w:rFonts w:ascii="Times New Roman" w:hAnsi="Times New Roman" w:cs="Times New Roman"/>
          <w:color w:val="000000"/>
          <w:sz w:val="26"/>
          <w:szCs w:val="26"/>
        </w:rPr>
        <w:t>по форме, согласно приложению №5 к настоящему Порядку.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23. 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24. 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</w:t>
      </w:r>
      <w:r w:rsidRPr="00D73DE4">
        <w:rPr>
          <w:rFonts w:ascii="Times New Roman" w:hAnsi="Times New Roman" w:cs="Times New Roman"/>
          <w:sz w:val="26"/>
          <w:szCs w:val="26"/>
        </w:rPr>
        <w:lastRenderedPageBreak/>
        <w:t xml:space="preserve">твердых коммунальных отходов в реестр или об отказе во включении таких сведений в реестр, оформленное </w:t>
      </w:r>
      <w:r w:rsidRPr="00D73DE4">
        <w:rPr>
          <w:rFonts w:ascii="Times New Roman" w:hAnsi="Times New Roman" w:cs="Times New Roman"/>
          <w:color w:val="000000"/>
          <w:sz w:val="26"/>
          <w:szCs w:val="26"/>
        </w:rPr>
        <w:t>распоряжением уполномоченного органа.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25. 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в) отсутствие согласования уполномоченным органом создания места (площадки) накопления твердых коммунальных отходов.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26. 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P86"/>
      <w:bookmarkEnd w:id="11"/>
      <w:r w:rsidRPr="00D73DE4">
        <w:rPr>
          <w:rFonts w:ascii="Times New Roman" w:hAnsi="Times New Roman" w:cs="Times New Roman"/>
          <w:sz w:val="26"/>
          <w:szCs w:val="26"/>
        </w:rPr>
        <w:t>27. Уполномоченный орган уведомляет заявителя о принятом решении в течение 3 рабочих дней со дня его принятия.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28. 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</w:t>
      </w:r>
      <w:hyperlink w:anchor="P78" w:history="1">
        <w:r w:rsidRPr="00D73DE4">
          <w:rPr>
            <w:rFonts w:ascii="Times New Roman" w:hAnsi="Times New Roman" w:cs="Times New Roman"/>
            <w:color w:val="000000"/>
            <w:sz w:val="26"/>
            <w:szCs w:val="26"/>
          </w:rPr>
          <w:t>пунктами 22</w:t>
        </w:r>
      </w:hyperlink>
      <w:r w:rsidRPr="00D73DE4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w:anchor="P86" w:history="1">
        <w:r w:rsidRPr="00D73DE4">
          <w:rPr>
            <w:rFonts w:ascii="Times New Roman" w:hAnsi="Times New Roman" w:cs="Times New Roman"/>
            <w:color w:val="000000"/>
            <w:sz w:val="26"/>
            <w:szCs w:val="26"/>
          </w:rPr>
          <w:t>27</w:t>
        </w:r>
      </w:hyperlink>
      <w:r w:rsidRPr="00D73DE4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Pr="00D73DE4">
        <w:rPr>
          <w:rFonts w:ascii="Times New Roman" w:hAnsi="Times New Roman" w:cs="Times New Roman"/>
          <w:sz w:val="26"/>
          <w:szCs w:val="26"/>
        </w:rPr>
        <w:t>астоящего Порядка.</w:t>
      </w:r>
    </w:p>
    <w:p w:rsidR="002316DF" w:rsidRPr="00D73DE4" w:rsidRDefault="002316DF" w:rsidP="002316D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29. 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2316DF" w:rsidRPr="00D73DE4" w:rsidRDefault="002316DF" w:rsidP="002316DF">
      <w:pPr>
        <w:pStyle w:val="a6"/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1FE" w:rsidRPr="00D73DE4" w:rsidRDefault="002316DF" w:rsidP="003001FE">
      <w:pPr>
        <w:pStyle w:val="Default"/>
        <w:tabs>
          <w:tab w:val="left" w:pos="5103"/>
        </w:tabs>
        <w:ind w:left="5103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D73D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br w:type="page"/>
      </w:r>
      <w:r w:rsidR="003001FE" w:rsidRPr="00D73DE4">
        <w:rPr>
          <w:rStyle w:val="a4"/>
          <w:rFonts w:ascii="Times New Roman" w:hAnsi="Times New Roman" w:cs="Times New Roman"/>
          <w:b w:val="0"/>
          <w:bCs w:val="0"/>
        </w:rPr>
        <w:lastRenderedPageBreak/>
        <w:t xml:space="preserve">ПРИЛОЖЕНИЕ № </w:t>
      </w:r>
      <w:r w:rsidR="00F751E4" w:rsidRPr="00D73DE4">
        <w:rPr>
          <w:rStyle w:val="a4"/>
          <w:rFonts w:ascii="Times New Roman" w:hAnsi="Times New Roman" w:cs="Times New Roman"/>
          <w:b w:val="0"/>
          <w:bCs w:val="0"/>
        </w:rPr>
        <w:t>2</w:t>
      </w:r>
      <w:r w:rsidR="003001FE" w:rsidRPr="00D73D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br/>
        <w:t>к  распоряжению администрации</w:t>
      </w:r>
    </w:p>
    <w:p w:rsidR="003001FE" w:rsidRPr="00D73DE4" w:rsidRDefault="00D73DE4" w:rsidP="003001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3001FE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3001FE" w:rsidRPr="00D73DE4" w:rsidRDefault="003001FE" w:rsidP="003001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№ </w:t>
      </w:r>
      <w:r w:rsidR="00D73DE4">
        <w:rPr>
          <w:rFonts w:ascii="Times New Roman" w:hAnsi="Times New Roman" w:cs="Times New Roman"/>
          <w:sz w:val="26"/>
          <w:szCs w:val="26"/>
        </w:rPr>
        <w:t>95</w:t>
      </w:r>
      <w:r w:rsidRPr="00D73DE4">
        <w:rPr>
          <w:rFonts w:ascii="Times New Roman" w:hAnsi="Times New Roman" w:cs="Times New Roman"/>
          <w:sz w:val="26"/>
          <w:szCs w:val="26"/>
        </w:rPr>
        <w:t>-Р от 1</w:t>
      </w:r>
      <w:r w:rsidR="00D73DE4">
        <w:rPr>
          <w:rFonts w:ascii="Times New Roman" w:hAnsi="Times New Roman" w:cs="Times New Roman"/>
          <w:sz w:val="26"/>
          <w:szCs w:val="26"/>
        </w:rPr>
        <w:t>7</w:t>
      </w:r>
      <w:r w:rsidRPr="00D73DE4">
        <w:rPr>
          <w:rFonts w:ascii="Times New Roman" w:hAnsi="Times New Roman" w:cs="Times New Roman"/>
          <w:sz w:val="26"/>
          <w:szCs w:val="26"/>
        </w:rPr>
        <w:t xml:space="preserve">.12.2018 года </w:t>
      </w:r>
    </w:p>
    <w:p w:rsidR="003001FE" w:rsidRPr="00D73DE4" w:rsidRDefault="003001FE" w:rsidP="003001FE">
      <w:pPr>
        <w:pStyle w:val="Default"/>
        <w:tabs>
          <w:tab w:val="left" w:pos="5103"/>
        </w:tabs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6DF" w:rsidRPr="00D73DE4" w:rsidRDefault="003001FE" w:rsidP="003001FE">
      <w:pPr>
        <w:pStyle w:val="Default"/>
        <w:tabs>
          <w:tab w:val="left" w:pos="5103"/>
        </w:tabs>
        <w:ind w:left="5103"/>
        <w:rPr>
          <w:rFonts w:ascii="Times New Roman" w:hAnsi="Times New Roman" w:cs="Times New Roman"/>
          <w:b/>
          <w:sz w:val="26"/>
          <w:szCs w:val="26"/>
        </w:rPr>
      </w:pPr>
      <w:r w:rsidRPr="00D73DE4">
        <w:rPr>
          <w:rFonts w:ascii="Times New Roman" w:hAnsi="Times New Roman" w:cs="Times New Roman"/>
          <w:b/>
          <w:sz w:val="26"/>
          <w:szCs w:val="26"/>
        </w:rPr>
        <w:t>С</w:t>
      </w:r>
      <w:r w:rsidR="002316DF" w:rsidRPr="00D73DE4">
        <w:rPr>
          <w:rFonts w:ascii="Times New Roman" w:hAnsi="Times New Roman" w:cs="Times New Roman"/>
          <w:b/>
          <w:sz w:val="26"/>
          <w:szCs w:val="26"/>
        </w:rPr>
        <w:t>ОСТАВ</w:t>
      </w:r>
    </w:p>
    <w:p w:rsidR="002316DF" w:rsidRPr="00D73DE4" w:rsidRDefault="002316DF" w:rsidP="002316DF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постоянно действующей комиссии по определению  мест размещения контейнерных площадок для сбора твердых коммунальных отходов в районах сложившейся застройки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</w:p>
    <w:p w:rsidR="001D2ED7" w:rsidRPr="00D73DE4" w:rsidRDefault="002316DF" w:rsidP="001D2ED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73DE4">
        <w:rPr>
          <w:rFonts w:ascii="Times New Roman" w:hAnsi="Times New Roman" w:cs="Times New Roman"/>
          <w:sz w:val="26"/>
          <w:szCs w:val="26"/>
        </w:rPr>
        <w:t>Лобаз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овского сельсовета  </w:t>
      </w:r>
      <w:r w:rsidR="00D73DE4">
        <w:rPr>
          <w:rFonts w:ascii="Times New Roman" w:hAnsi="Times New Roman" w:cs="Times New Roman"/>
          <w:sz w:val="26"/>
          <w:szCs w:val="26"/>
        </w:rPr>
        <w:t>Гребенникова В.Н.</w:t>
      </w:r>
    </w:p>
    <w:p w:rsidR="002316DF" w:rsidRPr="00D73DE4" w:rsidRDefault="001D2ED7" w:rsidP="001D2ED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заместитель</w:t>
      </w:r>
      <w:r w:rsidR="002316DF" w:rsidRPr="00D73DE4">
        <w:rPr>
          <w:rFonts w:ascii="Times New Roman" w:hAnsi="Times New Roman" w:cs="Times New Roman"/>
          <w:sz w:val="26"/>
          <w:szCs w:val="26"/>
        </w:rPr>
        <w:t xml:space="preserve"> председателя комиссии:</w:t>
      </w:r>
    </w:p>
    <w:p w:rsidR="001D2ED7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лавы администрации </w:t>
      </w:r>
      <w:proofErr w:type="spellStart"/>
      <w:r w:rsidR="00D73DE4">
        <w:rPr>
          <w:rFonts w:ascii="Times New Roman" w:hAnsi="Times New Roman" w:cs="Times New Roman"/>
          <w:sz w:val="26"/>
          <w:szCs w:val="26"/>
        </w:rPr>
        <w:t>Семерова</w:t>
      </w:r>
      <w:proofErr w:type="spellEnd"/>
      <w:r w:rsidR="00D73DE4">
        <w:rPr>
          <w:rFonts w:ascii="Times New Roman" w:hAnsi="Times New Roman" w:cs="Times New Roman"/>
          <w:sz w:val="26"/>
          <w:szCs w:val="26"/>
        </w:rPr>
        <w:t xml:space="preserve"> М.В</w:t>
      </w:r>
      <w:r w:rsidR="001D2ED7" w:rsidRPr="00D73DE4">
        <w:rPr>
          <w:rFonts w:ascii="Times New Roman" w:hAnsi="Times New Roman" w:cs="Times New Roman"/>
          <w:sz w:val="26"/>
          <w:szCs w:val="26"/>
        </w:rPr>
        <w:t>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D2ED7" w:rsidRPr="00D73DE4" w:rsidRDefault="00D73DE4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 –  </w:t>
      </w:r>
      <w:r w:rsidR="002316DF" w:rsidRPr="00D73DE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Лобазо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вского                </w:t>
      </w:r>
    </w:p>
    <w:p w:rsidR="002316DF" w:rsidRPr="00D73DE4" w:rsidRDefault="001D2ED7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сельсовета  </w:t>
      </w:r>
      <w:proofErr w:type="spellStart"/>
      <w:r w:rsidR="00D73DE4">
        <w:rPr>
          <w:rFonts w:ascii="Times New Roman" w:hAnsi="Times New Roman" w:cs="Times New Roman"/>
          <w:sz w:val="26"/>
          <w:szCs w:val="26"/>
        </w:rPr>
        <w:t>Францова</w:t>
      </w:r>
      <w:proofErr w:type="spellEnd"/>
      <w:r w:rsidR="00D73DE4">
        <w:rPr>
          <w:rFonts w:ascii="Times New Roman" w:hAnsi="Times New Roman" w:cs="Times New Roman"/>
          <w:sz w:val="26"/>
          <w:szCs w:val="26"/>
        </w:rPr>
        <w:t xml:space="preserve">  Л.П</w:t>
      </w:r>
      <w:r w:rsidRPr="00D73DE4">
        <w:rPr>
          <w:rFonts w:ascii="Times New Roman" w:hAnsi="Times New Roman" w:cs="Times New Roman"/>
          <w:sz w:val="26"/>
          <w:szCs w:val="26"/>
        </w:rPr>
        <w:t>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- Депутаты Собрания депутатов </w:t>
      </w:r>
      <w:r w:rsidR="00D73DE4">
        <w:rPr>
          <w:rFonts w:ascii="Times New Roman" w:hAnsi="Times New Roman" w:cs="Times New Roman"/>
          <w:sz w:val="26"/>
          <w:szCs w:val="26"/>
        </w:rPr>
        <w:t>Лобаз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овского сельсовета 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</w:t>
      </w:r>
      <w:r w:rsidR="00D73DE4">
        <w:rPr>
          <w:rFonts w:ascii="Times New Roman" w:hAnsi="Times New Roman" w:cs="Times New Roman"/>
          <w:sz w:val="26"/>
          <w:szCs w:val="26"/>
        </w:rPr>
        <w:t>Сапрыкина Л.П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., </w:t>
      </w:r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3DE4">
        <w:rPr>
          <w:rFonts w:ascii="Times New Roman" w:hAnsi="Times New Roman" w:cs="Times New Roman"/>
          <w:sz w:val="26"/>
          <w:szCs w:val="26"/>
        </w:rPr>
        <w:t>Чарочкина</w:t>
      </w:r>
      <w:proofErr w:type="spellEnd"/>
      <w:r w:rsidR="00D73DE4">
        <w:rPr>
          <w:rFonts w:ascii="Times New Roman" w:hAnsi="Times New Roman" w:cs="Times New Roman"/>
          <w:sz w:val="26"/>
          <w:szCs w:val="26"/>
        </w:rPr>
        <w:t xml:space="preserve"> В.Н</w:t>
      </w:r>
      <w:r w:rsidR="001D2ED7" w:rsidRPr="00D73DE4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- Представители собственников помещений (по согласованию);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- Представители общественных формирований (по согласованию).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1D2ED7" w:rsidRPr="00D73DE4" w:rsidRDefault="001D2ED7" w:rsidP="001D2ED7">
      <w:pPr>
        <w:pStyle w:val="Default"/>
        <w:tabs>
          <w:tab w:val="left" w:pos="5103"/>
        </w:tabs>
        <w:ind w:left="5103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D73DE4">
        <w:rPr>
          <w:rStyle w:val="a4"/>
          <w:rFonts w:ascii="Times New Roman" w:hAnsi="Times New Roman" w:cs="Times New Roman"/>
          <w:b w:val="0"/>
          <w:bCs w:val="0"/>
        </w:rPr>
        <w:t>ПРИЛОЖЕНИЕ №3</w:t>
      </w:r>
      <w:r w:rsidRPr="00D73D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br/>
        <w:t>к  распоряжению администрации</w:t>
      </w:r>
    </w:p>
    <w:p w:rsidR="001D2ED7" w:rsidRPr="00D73DE4" w:rsidRDefault="00D73DE4" w:rsidP="001D2ED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1D2ED7" w:rsidRPr="00D73DE4" w:rsidRDefault="001D2ED7" w:rsidP="001D2ED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№ </w:t>
      </w:r>
      <w:r w:rsidR="00D73DE4">
        <w:rPr>
          <w:rFonts w:ascii="Times New Roman" w:hAnsi="Times New Roman" w:cs="Times New Roman"/>
          <w:sz w:val="26"/>
          <w:szCs w:val="26"/>
        </w:rPr>
        <w:t>95</w:t>
      </w:r>
      <w:r w:rsidRPr="00D73DE4">
        <w:rPr>
          <w:rFonts w:ascii="Times New Roman" w:hAnsi="Times New Roman" w:cs="Times New Roman"/>
          <w:sz w:val="26"/>
          <w:szCs w:val="26"/>
        </w:rPr>
        <w:t>-Р от 1</w:t>
      </w:r>
      <w:r w:rsidR="00D73DE4">
        <w:rPr>
          <w:rFonts w:ascii="Times New Roman" w:hAnsi="Times New Roman" w:cs="Times New Roman"/>
          <w:sz w:val="26"/>
          <w:szCs w:val="26"/>
        </w:rPr>
        <w:t>7</w:t>
      </w:r>
      <w:r w:rsidRPr="00D73DE4">
        <w:rPr>
          <w:rFonts w:ascii="Times New Roman" w:hAnsi="Times New Roman" w:cs="Times New Roman"/>
          <w:sz w:val="26"/>
          <w:szCs w:val="26"/>
        </w:rPr>
        <w:t xml:space="preserve">.12.2018 года </w:t>
      </w:r>
    </w:p>
    <w:p w:rsidR="001D2ED7" w:rsidRPr="00D73DE4" w:rsidRDefault="001D2ED7" w:rsidP="001D2ED7">
      <w:pPr>
        <w:pStyle w:val="Default"/>
        <w:tabs>
          <w:tab w:val="left" w:pos="5103"/>
        </w:tabs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6DF" w:rsidRPr="00D73DE4" w:rsidRDefault="002316DF" w:rsidP="002316DF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ПОЛОЖЕНИЕ</w:t>
      </w:r>
    </w:p>
    <w:p w:rsidR="002316DF" w:rsidRPr="00D73DE4" w:rsidRDefault="002316DF" w:rsidP="002316DF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 w:rsidR="00D73DE4">
        <w:rPr>
          <w:rFonts w:ascii="Times New Roman" w:hAnsi="Times New Roman" w:cs="Times New Roman"/>
          <w:sz w:val="26"/>
          <w:szCs w:val="26"/>
        </w:rPr>
        <w:t>Лобаз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овского сельсовета  </w:t>
      </w: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1.Общие положения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1.1. Комиссия по определению мест размещения контейнерных площадок для сбора ТКО в районах сложившейся застройки на территории  </w:t>
      </w:r>
      <w:r w:rsidR="00D73DE4">
        <w:rPr>
          <w:rFonts w:ascii="Times New Roman" w:hAnsi="Times New Roman" w:cs="Times New Roman"/>
          <w:sz w:val="26"/>
          <w:szCs w:val="26"/>
        </w:rPr>
        <w:t xml:space="preserve">Лобазовского 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D73DE4">
        <w:rPr>
          <w:rFonts w:ascii="Times New Roman" w:hAnsi="Times New Roman" w:cs="Times New Roman"/>
          <w:sz w:val="26"/>
          <w:szCs w:val="26"/>
        </w:rPr>
        <w:t xml:space="preserve">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</w:t>
      </w:r>
      <w:r w:rsidR="00D73DE4">
        <w:rPr>
          <w:rFonts w:ascii="Times New Roman" w:hAnsi="Times New Roman" w:cs="Times New Roman"/>
          <w:sz w:val="26"/>
          <w:szCs w:val="26"/>
        </w:rPr>
        <w:t xml:space="preserve">Лобазовского </w:t>
      </w:r>
      <w:r w:rsidR="001D2ED7" w:rsidRPr="00D73DE4">
        <w:rPr>
          <w:rFonts w:ascii="Times New Roman" w:hAnsi="Times New Roman" w:cs="Times New Roman"/>
          <w:sz w:val="26"/>
          <w:szCs w:val="26"/>
        </w:rPr>
        <w:t>сельсовета</w:t>
      </w:r>
      <w:proofErr w:type="gramStart"/>
      <w:r w:rsidR="001D2ED7" w:rsidRPr="00D73DE4">
        <w:rPr>
          <w:rFonts w:ascii="Times New Roman" w:hAnsi="Times New Roman" w:cs="Times New Roman"/>
          <w:sz w:val="26"/>
          <w:szCs w:val="26"/>
        </w:rPr>
        <w:t xml:space="preserve"> </w:t>
      </w:r>
      <w:r w:rsidRPr="00D73DE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</w:t>
      </w:r>
      <w:r w:rsidRPr="00D73D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3DE4">
        <w:rPr>
          <w:rFonts w:ascii="Times New Roman" w:hAnsi="Times New Roman" w:cs="Times New Roman"/>
          <w:sz w:val="26"/>
          <w:szCs w:val="26"/>
        </w:rPr>
        <w:t>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73DE4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73DE4">
        <w:rPr>
          <w:rFonts w:ascii="Times New Roman" w:hAnsi="Times New Roman" w:cs="Times New Roman"/>
          <w:sz w:val="26"/>
          <w:szCs w:val="26"/>
        </w:rPr>
        <w:t xml:space="preserve"> 42-128-4690-88 «Санитарные правила содержания территорий населенных мест»,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Минздравом СССР 05.08.1988 года № 4690.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 2. Цели, задачи и функции Комиссии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  <w:lang w:eastAsia="en-US"/>
        </w:rPr>
        <w:t xml:space="preserve">2.1. Комиссия создается </w:t>
      </w: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целью определения </w:t>
      </w:r>
      <w:r w:rsidRPr="00D73DE4">
        <w:rPr>
          <w:rFonts w:ascii="Times New Roman" w:hAnsi="Times New Roman" w:cs="Times New Roman"/>
          <w:sz w:val="26"/>
          <w:szCs w:val="26"/>
        </w:rPr>
        <w:t xml:space="preserve">мест размещения контейнерных площадок для сбора ТКО в районах сложившейся застройки на территории </w:t>
      </w:r>
      <w:r w:rsidR="00D73DE4">
        <w:rPr>
          <w:rFonts w:ascii="Times New Roman" w:hAnsi="Times New Roman" w:cs="Times New Roman"/>
          <w:sz w:val="26"/>
          <w:szCs w:val="26"/>
        </w:rPr>
        <w:t xml:space="preserve">Лобазовского </w:t>
      </w:r>
      <w:r w:rsidR="001D2ED7" w:rsidRPr="00D73DE4">
        <w:rPr>
          <w:rFonts w:ascii="Times New Roman" w:hAnsi="Times New Roman" w:cs="Times New Roman"/>
          <w:sz w:val="26"/>
          <w:szCs w:val="26"/>
        </w:rPr>
        <w:t>сельсовета</w:t>
      </w:r>
      <w:proofErr w:type="gramStart"/>
      <w:r w:rsidR="001D2ED7" w:rsidRPr="00D73DE4">
        <w:rPr>
          <w:rFonts w:ascii="Times New Roman" w:hAnsi="Times New Roman" w:cs="Times New Roman"/>
          <w:sz w:val="26"/>
          <w:szCs w:val="26"/>
        </w:rPr>
        <w:t xml:space="preserve">  </w:t>
      </w:r>
      <w:r w:rsidRPr="00D73D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2.2. Комиссия в соответствии с возложенными на нее задачами выполняет следующие функции: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- определение мест размещения площадок для установки контейнеров;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- рассмотрение 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- организация  выездов  на места размещения контейнерных площадок с целью их дальнейшего согласования;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- внесение предложений, направленных на определение  площадок (мест размещения) для установки контейнеров.</w:t>
      </w:r>
    </w:p>
    <w:p w:rsidR="002316DF" w:rsidRPr="00D73DE4" w:rsidRDefault="002316DF" w:rsidP="002316D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Организация работы Комиссии </w:t>
      </w:r>
    </w:p>
    <w:p w:rsidR="001D2ED7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3.1. Положение о Комиссии, ее численный и персональный состав </w:t>
      </w: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утверждается и изменяется </w:t>
      </w:r>
      <w:r w:rsidR="001D2ED7"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Распоряжением </w:t>
      </w:r>
      <w:r w:rsidRPr="00D73DE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73DE4">
        <w:rPr>
          <w:rFonts w:ascii="Times New Roman" w:hAnsi="Times New Roman" w:cs="Times New Roman"/>
          <w:sz w:val="26"/>
          <w:szCs w:val="26"/>
        </w:rPr>
        <w:t xml:space="preserve">Лобазовского 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сельсовета.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lastRenderedPageBreak/>
        <w:t xml:space="preserve"> Комиссия состоит из председателя, заместителя председателя, секретаря  и членов Комиссии.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>3.4. Заседания Комиссии проводятся по мере необходимости.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</w:t>
      </w:r>
      <w:r w:rsidRPr="00D73DE4">
        <w:rPr>
          <w:rFonts w:ascii="Times New Roman" w:hAnsi="Times New Roman" w:cs="Times New Roman"/>
          <w:sz w:val="26"/>
          <w:szCs w:val="26"/>
        </w:rPr>
        <w:t xml:space="preserve">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3.6. Решение Комиссии </w:t>
      </w:r>
      <w:r w:rsidRPr="00D73DE4">
        <w:rPr>
          <w:rFonts w:ascii="Times New Roman" w:hAnsi="Times New Roman" w:cs="Times New Roman"/>
          <w:sz w:val="26"/>
          <w:szCs w:val="26"/>
        </w:rPr>
        <w:t xml:space="preserve">считается принятым, если за него проголосовало более половины участвующих в заседании членов Комиссии.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- определяет время проведения выездных заседаний Комиссии и круг вопросов, вносимых на ее рассмотрение;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- организует подготовку материалов для рассмотрения на Комиссии;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- определяет повестку и проводит заседания Комиссии.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отсутствие председателя Комиссии </w:t>
      </w:r>
      <w:r w:rsidRPr="00D73DE4">
        <w:rPr>
          <w:rStyle w:val="a5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его</w:t>
      </w:r>
      <w:r w:rsidRPr="00D73DE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обязанности исполняет заместитель председателя Комиссии.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>Секретарь Комиссии: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>- формирует пакет документов на рассмотрение Комиссией;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>- ведет и оформляет протоколы заседаний Комиссии;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>- при организации выездного заседания Комиссии извещает членов Комиссии о дате и времени заседания;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73DE4">
        <w:rPr>
          <w:rFonts w:ascii="Times New Roman" w:hAnsi="Times New Roman" w:cs="Times New Roman"/>
          <w:sz w:val="26"/>
          <w:szCs w:val="26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3.8. </w:t>
      </w:r>
      <w:r w:rsidRPr="00D73DE4">
        <w:rPr>
          <w:rFonts w:ascii="Times New Roman" w:hAnsi="Times New Roman" w:cs="Times New Roman"/>
          <w:sz w:val="26"/>
          <w:szCs w:val="26"/>
        </w:rP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3.9. Результаты работы Комиссии оформляются актом об определении места размещения контейнерной площадки (приложение к настоящему положению). К акту прилагается графический  материал.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lastRenderedPageBreak/>
        <w:t xml:space="preserve">3.10. Акт об определении места размещения контейнерной площадки утверждается главой </w:t>
      </w:r>
      <w:r w:rsidR="00D73DE4">
        <w:rPr>
          <w:rFonts w:ascii="Times New Roman" w:hAnsi="Times New Roman" w:cs="Times New Roman"/>
          <w:sz w:val="26"/>
          <w:szCs w:val="26"/>
        </w:rPr>
        <w:t xml:space="preserve">Лобазовского </w:t>
      </w:r>
      <w:r w:rsidR="001D2ED7" w:rsidRPr="00D73DE4">
        <w:rPr>
          <w:rFonts w:ascii="Times New Roman" w:hAnsi="Times New Roman" w:cs="Times New Roman"/>
          <w:sz w:val="26"/>
          <w:szCs w:val="26"/>
        </w:rPr>
        <w:t>сельсовета</w:t>
      </w:r>
      <w:proofErr w:type="gramStart"/>
      <w:r w:rsidR="001D2ED7" w:rsidRPr="00D73DE4">
        <w:rPr>
          <w:rFonts w:ascii="Times New Roman" w:hAnsi="Times New Roman" w:cs="Times New Roman"/>
          <w:sz w:val="26"/>
          <w:szCs w:val="26"/>
        </w:rPr>
        <w:t xml:space="preserve">  </w:t>
      </w:r>
      <w:r w:rsidRPr="00D73D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Утвержденный акт служит основанием для размещения контейнерной площадки.</w:t>
      </w:r>
    </w:p>
    <w:p w:rsidR="002316DF" w:rsidRPr="00D73DE4" w:rsidRDefault="002316DF" w:rsidP="002316D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26929" w:rsidRPr="00D73DE4" w:rsidRDefault="00C26929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Default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D73D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</w:p>
    <w:p w:rsidR="002316DF" w:rsidRPr="00D73DE4" w:rsidRDefault="002316DF" w:rsidP="002316DF">
      <w:pPr>
        <w:pStyle w:val="Default"/>
        <w:jc w:val="right"/>
        <w:rPr>
          <w:rFonts w:ascii="Times New Roman" w:hAnsi="Times New Roman" w:cs="Times New Roman"/>
          <w:color w:val="26282F"/>
          <w:sz w:val="26"/>
          <w:szCs w:val="26"/>
        </w:rPr>
      </w:pPr>
      <w:r w:rsidRPr="00D73D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к </w:t>
      </w:r>
      <w:r w:rsidRPr="00D73DE4">
        <w:rPr>
          <w:rFonts w:ascii="Times New Roman" w:hAnsi="Times New Roman" w:cs="Times New Roman"/>
        </w:rPr>
        <w:t>ПОЛОЖЕНИЮ</w:t>
      </w:r>
    </w:p>
    <w:p w:rsidR="002316DF" w:rsidRPr="00D73DE4" w:rsidRDefault="002316DF" w:rsidP="002316DF">
      <w:pPr>
        <w:pStyle w:val="Default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о постоянно действующей комиссии  по определению мест размещения контейнерных площадок для сбора ТКО в районах сложившейся застройки на территории </w:t>
      </w:r>
      <w:r w:rsidR="00D73DE4">
        <w:rPr>
          <w:rFonts w:ascii="Times New Roman" w:hAnsi="Times New Roman" w:cs="Times New Roman"/>
          <w:sz w:val="26"/>
          <w:szCs w:val="26"/>
        </w:rPr>
        <w:t xml:space="preserve">Лобазовского 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сельсовета  </w:t>
      </w:r>
    </w:p>
    <w:p w:rsidR="002316DF" w:rsidRPr="00D73DE4" w:rsidRDefault="002316DF" w:rsidP="002316D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bCs/>
          <w:sz w:val="26"/>
          <w:szCs w:val="26"/>
        </w:rPr>
        <w:t xml:space="preserve">Утверждаю: </w:t>
      </w:r>
    </w:p>
    <w:p w:rsidR="002316DF" w:rsidRPr="00D73DE4" w:rsidRDefault="002316DF" w:rsidP="002316D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:rsidR="002316DF" w:rsidRPr="00D73DE4" w:rsidRDefault="002316DF" w:rsidP="002316D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Глава  </w:t>
      </w:r>
      <w:r w:rsidR="00D73DE4">
        <w:rPr>
          <w:rFonts w:ascii="Times New Roman" w:hAnsi="Times New Roman" w:cs="Times New Roman"/>
          <w:sz w:val="26"/>
          <w:szCs w:val="26"/>
        </w:rPr>
        <w:t xml:space="preserve">Лобазовского 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D73DE4">
        <w:rPr>
          <w:rFonts w:ascii="Times New Roman" w:hAnsi="Times New Roman" w:cs="Times New Roman"/>
          <w:sz w:val="26"/>
          <w:szCs w:val="26"/>
        </w:rPr>
        <w:t>Октябрьского района</w:t>
      </w:r>
    </w:p>
    <w:p w:rsidR="002316DF" w:rsidRPr="00D73DE4" w:rsidRDefault="002316DF" w:rsidP="002316D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b/>
          <w:sz w:val="26"/>
          <w:szCs w:val="26"/>
        </w:rPr>
        <w:t>АКТ №</w:t>
      </w:r>
      <w:r w:rsidRPr="00D73DE4">
        <w:rPr>
          <w:rFonts w:ascii="Times New Roman" w:hAnsi="Times New Roman" w:cs="Times New Roman"/>
          <w:sz w:val="26"/>
          <w:szCs w:val="26"/>
        </w:rPr>
        <w:t>_______</w:t>
      </w: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по определению места размещения контейнерной площадки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«___»_______________20___г.                                  д.____________ 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6DF" w:rsidRPr="00D73DE4" w:rsidRDefault="002316DF" w:rsidP="002316D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2316DF" w:rsidRPr="00D73DE4" w:rsidRDefault="002316DF" w:rsidP="002316D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Председатель комиссии – </w:t>
      </w:r>
    </w:p>
    <w:p w:rsidR="002316DF" w:rsidRPr="00D73DE4" w:rsidRDefault="002316DF" w:rsidP="002316D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73DE4">
        <w:rPr>
          <w:rFonts w:ascii="Times New Roman" w:hAnsi="Times New Roman" w:cs="Times New Roman"/>
          <w:sz w:val="26"/>
          <w:szCs w:val="26"/>
        </w:rPr>
        <w:t>Лобазовского сельсовета</w:t>
      </w:r>
      <w:r w:rsidRPr="00D73DE4">
        <w:rPr>
          <w:rFonts w:ascii="Times New Roman" w:hAnsi="Times New Roman" w:cs="Times New Roman"/>
          <w:sz w:val="26"/>
          <w:szCs w:val="26"/>
        </w:rPr>
        <w:t xml:space="preserve">   ________________________ </w:t>
      </w:r>
    </w:p>
    <w:p w:rsidR="002316DF" w:rsidRPr="00D73DE4" w:rsidRDefault="002316DF" w:rsidP="002316D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– </w:t>
      </w:r>
    </w:p>
    <w:p w:rsidR="002316DF" w:rsidRPr="00D73DE4" w:rsidRDefault="002316DF" w:rsidP="002316D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лавы администрации  ______________ </w:t>
      </w:r>
    </w:p>
    <w:p w:rsidR="002316DF" w:rsidRPr="00D73DE4" w:rsidRDefault="002316DF" w:rsidP="002316D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1. ______________________________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2.  ____________________________ </w:t>
      </w:r>
    </w:p>
    <w:p w:rsidR="002316DF" w:rsidRPr="00D73DE4" w:rsidRDefault="002316DF" w:rsidP="002316D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3._____________________________</w:t>
      </w:r>
    </w:p>
    <w:p w:rsidR="002316DF" w:rsidRPr="00D73DE4" w:rsidRDefault="002316DF" w:rsidP="002316D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4._____________________________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D2ED7" w:rsidRPr="00D73DE4">
        <w:rPr>
          <w:rFonts w:ascii="Times New Roman" w:hAnsi="Times New Roman" w:cs="Times New Roman"/>
          <w:sz w:val="26"/>
          <w:szCs w:val="26"/>
        </w:rPr>
        <w:t>распоряжением</w:t>
      </w:r>
      <w:r w:rsidRPr="00D73DE4">
        <w:rPr>
          <w:rFonts w:ascii="Times New Roman" w:hAnsi="Times New Roman" w:cs="Times New Roman"/>
          <w:sz w:val="26"/>
          <w:szCs w:val="26"/>
        </w:rPr>
        <w:t xml:space="preserve"> Администрации  </w:t>
      </w:r>
      <w:r w:rsid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D02541">
        <w:rPr>
          <w:rFonts w:ascii="Times New Roman" w:hAnsi="Times New Roman" w:cs="Times New Roman"/>
          <w:sz w:val="26"/>
          <w:szCs w:val="26"/>
        </w:rPr>
        <w:t xml:space="preserve"> 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D73DE4">
        <w:rPr>
          <w:rFonts w:ascii="Times New Roman" w:hAnsi="Times New Roman" w:cs="Times New Roman"/>
          <w:sz w:val="26"/>
          <w:szCs w:val="26"/>
        </w:rPr>
        <w:t xml:space="preserve">  «Об утверждении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Порядка определения мест размещения контейнерных площадок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 для сбора твердых коммунальных 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отходов на территории  </w:t>
      </w:r>
      <w:r w:rsid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D02541">
        <w:rPr>
          <w:rFonts w:ascii="Times New Roman" w:hAnsi="Times New Roman" w:cs="Times New Roman"/>
          <w:sz w:val="26"/>
          <w:szCs w:val="26"/>
        </w:rPr>
        <w:t xml:space="preserve"> </w:t>
      </w:r>
      <w:r w:rsidR="001D2ED7" w:rsidRPr="00D73DE4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D73DE4">
        <w:rPr>
          <w:rFonts w:ascii="Times New Roman" w:hAnsi="Times New Roman" w:cs="Times New Roman"/>
          <w:sz w:val="26"/>
          <w:szCs w:val="26"/>
        </w:rPr>
        <w:t xml:space="preserve">произвела обследование дворовой территории по  адресу____________________________________________________________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и рекомендовала  место размещения </w:t>
      </w:r>
      <w:proofErr w:type="spellStart"/>
      <w:r w:rsidRPr="00D73DE4">
        <w:rPr>
          <w:rFonts w:ascii="Times New Roman" w:hAnsi="Times New Roman" w:cs="Times New Roman"/>
          <w:sz w:val="26"/>
          <w:szCs w:val="26"/>
        </w:rPr>
        <w:t>_________контейнерной</w:t>
      </w:r>
      <w:proofErr w:type="spellEnd"/>
      <w:r w:rsidRPr="00D73DE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73DE4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D73DE4">
        <w:rPr>
          <w:rFonts w:ascii="Times New Roman" w:hAnsi="Times New Roman" w:cs="Times New Roman"/>
          <w:sz w:val="26"/>
          <w:szCs w:val="26"/>
        </w:rPr>
        <w:t>) площадки (</w:t>
      </w:r>
      <w:proofErr w:type="spellStart"/>
      <w:r w:rsidRPr="00D73DE4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Pr="00D73DE4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 _______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контейнеров</w:t>
      </w:r>
      <w:proofErr w:type="gramEnd"/>
      <w:r w:rsidRPr="00D73DE4">
        <w:rPr>
          <w:rFonts w:ascii="Times New Roman" w:hAnsi="Times New Roman" w:cs="Times New Roman"/>
          <w:sz w:val="26"/>
          <w:szCs w:val="26"/>
        </w:rPr>
        <w:t xml:space="preserve">_____ емкостью ________ каждый для сбора твердых бытовых отходов согласно прилагаемой схемы. 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Зам. Председателя комиссии: _______________________________ </w:t>
      </w:r>
    </w:p>
    <w:p w:rsidR="002316DF" w:rsidRPr="00D73DE4" w:rsidRDefault="002316DF" w:rsidP="002316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Члены комиссии: 1. ____________________________ 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2. _____________________________ 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3.______________________________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4. _____________________________                               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6929" w:rsidRPr="00D73DE4" w:rsidRDefault="00C26929" w:rsidP="00C26929">
      <w:pPr>
        <w:pStyle w:val="Default"/>
        <w:tabs>
          <w:tab w:val="left" w:pos="5103"/>
        </w:tabs>
        <w:ind w:left="5103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D73DE4">
        <w:rPr>
          <w:rStyle w:val="a4"/>
          <w:rFonts w:ascii="Times New Roman" w:hAnsi="Times New Roman" w:cs="Times New Roman"/>
          <w:b w:val="0"/>
          <w:bCs w:val="0"/>
        </w:rPr>
        <w:lastRenderedPageBreak/>
        <w:t>ПРИЛОЖЕНИЕ №4</w:t>
      </w:r>
      <w:r w:rsidRPr="00D73D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br/>
        <w:t>к  распоряжению администрации</w:t>
      </w:r>
    </w:p>
    <w:p w:rsidR="00C26929" w:rsidRPr="00D73DE4" w:rsidRDefault="00D73DE4" w:rsidP="00C269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C26929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C26929" w:rsidRPr="00D73DE4" w:rsidRDefault="00C26929" w:rsidP="00C269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№ </w:t>
      </w:r>
      <w:r w:rsidR="00D02541">
        <w:rPr>
          <w:rFonts w:ascii="Times New Roman" w:hAnsi="Times New Roman" w:cs="Times New Roman"/>
          <w:sz w:val="26"/>
          <w:szCs w:val="26"/>
        </w:rPr>
        <w:t>95</w:t>
      </w:r>
      <w:r w:rsidRPr="00D73DE4">
        <w:rPr>
          <w:rFonts w:ascii="Times New Roman" w:hAnsi="Times New Roman" w:cs="Times New Roman"/>
          <w:sz w:val="26"/>
          <w:szCs w:val="26"/>
        </w:rPr>
        <w:t>-Р от 1</w:t>
      </w:r>
      <w:r w:rsidR="00D02541">
        <w:rPr>
          <w:rFonts w:ascii="Times New Roman" w:hAnsi="Times New Roman" w:cs="Times New Roman"/>
          <w:sz w:val="26"/>
          <w:szCs w:val="26"/>
        </w:rPr>
        <w:t>7</w:t>
      </w:r>
      <w:r w:rsidRPr="00D73DE4">
        <w:rPr>
          <w:rFonts w:ascii="Times New Roman" w:hAnsi="Times New Roman" w:cs="Times New Roman"/>
          <w:sz w:val="26"/>
          <w:szCs w:val="26"/>
        </w:rPr>
        <w:t xml:space="preserve">.12.2018 года </w:t>
      </w: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bCs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 xml:space="preserve">к Порядку </w:t>
      </w:r>
      <w:r w:rsidRPr="00D73DE4">
        <w:rPr>
          <w:rFonts w:ascii="Times New Roman" w:hAnsi="Times New Roman"/>
          <w:bCs/>
          <w:sz w:val="26"/>
          <w:szCs w:val="26"/>
        </w:rPr>
        <w:t>создания мест</w:t>
      </w:r>
      <w:r w:rsidRPr="00D73DE4">
        <w:rPr>
          <w:rFonts w:ascii="Times New Roman" w:hAnsi="Times New Roman"/>
          <w:sz w:val="26"/>
          <w:szCs w:val="26"/>
        </w:rPr>
        <w:t xml:space="preserve"> </w:t>
      </w:r>
      <w:r w:rsidRPr="00D73DE4">
        <w:rPr>
          <w:rFonts w:ascii="Times New Roman" w:hAnsi="Times New Roman"/>
          <w:bCs/>
          <w:sz w:val="26"/>
          <w:szCs w:val="26"/>
        </w:rPr>
        <w:t>(площадок) накопления</w:t>
      </w: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Cs/>
          <w:sz w:val="26"/>
          <w:szCs w:val="26"/>
        </w:rPr>
        <w:t xml:space="preserve"> </w:t>
      </w:r>
      <w:r w:rsidRPr="00D73DE4">
        <w:rPr>
          <w:rFonts w:ascii="Times New Roman" w:hAnsi="Times New Roman"/>
          <w:bCs/>
          <w:color w:val="000000"/>
          <w:sz w:val="26"/>
          <w:szCs w:val="26"/>
        </w:rPr>
        <w:t xml:space="preserve">твердых коммунальных отходов </w:t>
      </w: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D73DE4">
        <w:rPr>
          <w:rFonts w:ascii="Times New Roman" w:hAnsi="Times New Roman"/>
          <w:bCs/>
          <w:color w:val="000000"/>
          <w:sz w:val="26"/>
          <w:szCs w:val="26"/>
        </w:rPr>
        <w:t xml:space="preserve"> на территории муниципального образования</w:t>
      </w: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Cs/>
          <w:color w:val="000000"/>
          <w:sz w:val="26"/>
          <w:szCs w:val="26"/>
        </w:rPr>
        <w:t xml:space="preserve"> «</w:t>
      </w:r>
      <w:r w:rsidR="00D73DE4">
        <w:rPr>
          <w:rFonts w:ascii="Times New Roman" w:hAnsi="Times New Roman"/>
          <w:bCs/>
          <w:color w:val="000000"/>
          <w:sz w:val="26"/>
          <w:szCs w:val="26"/>
        </w:rPr>
        <w:t>Лобазовский</w:t>
      </w:r>
      <w:r w:rsidR="00C26929" w:rsidRPr="00D73DE4">
        <w:rPr>
          <w:rFonts w:ascii="Times New Roman" w:hAnsi="Times New Roman"/>
          <w:bCs/>
          <w:color w:val="000000"/>
          <w:sz w:val="26"/>
          <w:szCs w:val="26"/>
        </w:rPr>
        <w:t xml:space="preserve"> сельсовет</w:t>
      </w:r>
      <w:r w:rsidRPr="00D73DE4">
        <w:rPr>
          <w:rFonts w:ascii="Times New Roman" w:hAnsi="Times New Roman"/>
          <w:bCs/>
          <w:color w:val="000000"/>
          <w:sz w:val="26"/>
          <w:szCs w:val="26"/>
        </w:rPr>
        <w:t>» Октябрьского района Курской области</w:t>
      </w: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E4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2316DF" w:rsidRPr="00D73DE4" w:rsidRDefault="002316DF" w:rsidP="002316DF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:rsidR="002316DF" w:rsidRPr="00D73DE4" w:rsidRDefault="002316DF" w:rsidP="002316DF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 xml:space="preserve">В Администрацию </w:t>
      </w:r>
      <w:r w:rsidR="00D73DE4" w:rsidRPr="00D73DE4">
        <w:rPr>
          <w:rFonts w:ascii="Times New Roman" w:hAnsi="Times New Roman"/>
          <w:sz w:val="26"/>
          <w:szCs w:val="26"/>
        </w:rPr>
        <w:t>Лобазовского</w:t>
      </w:r>
      <w:r w:rsidR="00C26929" w:rsidRPr="00D73DE4">
        <w:rPr>
          <w:rFonts w:ascii="Times New Roman" w:hAnsi="Times New Roman"/>
          <w:sz w:val="26"/>
          <w:szCs w:val="26"/>
        </w:rPr>
        <w:t xml:space="preserve"> сельсовета</w:t>
      </w:r>
      <w:r w:rsidR="00C26929" w:rsidRPr="00D73D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73DE4">
        <w:rPr>
          <w:rFonts w:ascii="Times New Roman" w:hAnsi="Times New Roman"/>
          <w:bCs/>
          <w:color w:val="000000"/>
          <w:sz w:val="26"/>
          <w:szCs w:val="26"/>
        </w:rPr>
        <w:t>Октябрьского района Курской области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     от_______________________________________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proofErr w:type="gramStart"/>
      <w:r w:rsidRPr="00D73DE4">
        <w:rPr>
          <w:rFonts w:ascii="Times New Roman" w:hAnsi="Times New Roman"/>
          <w:b/>
          <w:sz w:val="26"/>
          <w:szCs w:val="26"/>
        </w:rPr>
        <w:t xml:space="preserve">(для юридических лиц, в том числе органов государственной власти </w:t>
      </w:r>
      <w:proofErr w:type="gramEnd"/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/>
          <w:sz w:val="26"/>
          <w:szCs w:val="26"/>
        </w:rPr>
        <w:t>и местного самоуправления</w:t>
      </w:r>
      <w:r w:rsidRPr="00D73DE4">
        <w:rPr>
          <w:rFonts w:ascii="Times New Roman" w:hAnsi="Times New Roman"/>
          <w:sz w:val="26"/>
          <w:szCs w:val="26"/>
        </w:rPr>
        <w:t xml:space="preserve">, - полное наименование и </w:t>
      </w:r>
      <w:proofErr w:type="gramStart"/>
      <w:r w:rsidRPr="00D73DE4">
        <w:rPr>
          <w:rFonts w:ascii="Times New Roman" w:hAnsi="Times New Roman"/>
          <w:sz w:val="26"/>
          <w:szCs w:val="26"/>
        </w:rPr>
        <w:t>основной</w:t>
      </w:r>
      <w:proofErr w:type="gramEnd"/>
      <w:r w:rsidRPr="00D73DE4">
        <w:rPr>
          <w:rFonts w:ascii="Times New Roman" w:hAnsi="Times New Roman"/>
          <w:sz w:val="26"/>
          <w:szCs w:val="26"/>
        </w:rPr>
        <w:t xml:space="preserve"> 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>государственный регистрационный номер записи в ЕГРЮЛ, фактический адрес;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/>
          <w:sz w:val="26"/>
          <w:szCs w:val="26"/>
        </w:rPr>
        <w:t>для индивидуальных предпринимателей</w:t>
      </w:r>
      <w:r w:rsidRPr="00D73DE4">
        <w:rPr>
          <w:rFonts w:ascii="Times New Roman" w:hAnsi="Times New Roman"/>
          <w:sz w:val="26"/>
          <w:szCs w:val="26"/>
        </w:rPr>
        <w:t xml:space="preserve"> - фамилия, имя, отчество, 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>основной государственный регистрационный номер записи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 xml:space="preserve"> в ЕГРИП, адрес регистрации по месту жительства;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/>
          <w:sz w:val="26"/>
          <w:szCs w:val="26"/>
        </w:rPr>
        <w:t>для физических лиц</w:t>
      </w:r>
      <w:r w:rsidRPr="00D73DE4">
        <w:rPr>
          <w:rFonts w:ascii="Times New Roman" w:hAnsi="Times New Roman"/>
          <w:sz w:val="26"/>
          <w:szCs w:val="26"/>
        </w:rPr>
        <w:t xml:space="preserve"> - фамилия, имя, отчество, 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>серия, номер и дата выдачи паспорта или иного документа,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73DE4">
        <w:rPr>
          <w:rFonts w:ascii="Times New Roman" w:hAnsi="Times New Roman"/>
          <w:sz w:val="26"/>
          <w:szCs w:val="26"/>
        </w:rPr>
        <w:t>удостоверяющего</w:t>
      </w:r>
      <w:proofErr w:type="gramEnd"/>
      <w:r w:rsidRPr="00D73DE4">
        <w:rPr>
          <w:rFonts w:ascii="Times New Roman" w:hAnsi="Times New Roman"/>
          <w:sz w:val="26"/>
          <w:szCs w:val="26"/>
        </w:rPr>
        <w:t xml:space="preserve"> личность в соответствии с законодательством РФ, 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>адрес регистрации по месту жительства, контактные данные)</w:t>
      </w: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E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2316DF" w:rsidRPr="00D73DE4" w:rsidRDefault="002316DF" w:rsidP="002316DF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316DF" w:rsidRPr="00D73DE4" w:rsidRDefault="002316DF" w:rsidP="002316DF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73D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Прошу  </w:t>
      </w:r>
      <w:r w:rsidRPr="00D73DE4">
        <w:rPr>
          <w:rFonts w:ascii="Times New Roman" w:hAnsi="Times New Roman" w:cs="Times New Roman"/>
          <w:b w:val="0"/>
          <w:sz w:val="26"/>
          <w:szCs w:val="26"/>
        </w:rPr>
        <w:t>согласовать  создание места (площадки) накопления твердых коммунальных</w:t>
      </w:r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  <w:r w:rsidRPr="00D73DE4">
        <w:rPr>
          <w:rFonts w:ascii="Times New Roman" w:hAnsi="Times New Roman" w:cs="Times New Roman"/>
          <w:b w:val="0"/>
          <w:sz w:val="26"/>
          <w:szCs w:val="26"/>
        </w:rPr>
        <w:t>отходов  в</w:t>
      </w:r>
      <w:r w:rsidRPr="00D73DE4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_________________________________________________________________________</w:t>
      </w:r>
      <w:r w:rsidRPr="00D73DE4">
        <w:rPr>
          <w:rFonts w:ascii="Times New Roman" w:hAnsi="Times New Roman" w:cs="Times New Roman"/>
          <w:b w:val="0"/>
          <w:sz w:val="26"/>
          <w:szCs w:val="26"/>
        </w:rPr>
        <w:t xml:space="preserve"> (указать </w:t>
      </w:r>
      <w:r w:rsidRPr="00D73DE4">
        <w:rPr>
          <w:rFonts w:ascii="Times New Roman" w:hAnsi="Times New Roman" w:cs="Times New Roman"/>
          <w:b w:val="0"/>
          <w:bCs w:val="0"/>
          <w:sz w:val="26"/>
          <w:szCs w:val="26"/>
        </w:rPr>
        <w:t>населенный пункт</w:t>
      </w:r>
      <w:r w:rsidRPr="00D73DE4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D73DE4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</w:t>
      </w:r>
      <w:r w:rsidR="00D73DE4">
        <w:rPr>
          <w:rFonts w:ascii="Times New Roman" w:hAnsi="Times New Roman" w:cs="Times New Roman"/>
          <w:b w:val="0"/>
          <w:sz w:val="26"/>
          <w:szCs w:val="26"/>
        </w:rPr>
        <w:t>Лобазовский</w:t>
      </w:r>
      <w:r w:rsidR="00C26929" w:rsidRPr="00D73DE4">
        <w:rPr>
          <w:rFonts w:ascii="Times New Roman" w:hAnsi="Times New Roman" w:cs="Times New Roman"/>
          <w:b w:val="0"/>
          <w:sz w:val="26"/>
          <w:szCs w:val="26"/>
        </w:rPr>
        <w:t xml:space="preserve"> сельсовет</w:t>
      </w:r>
      <w:r w:rsidRPr="00D73DE4">
        <w:rPr>
          <w:rFonts w:ascii="Times New Roman" w:hAnsi="Times New Roman" w:cs="Times New Roman"/>
          <w:b w:val="0"/>
          <w:sz w:val="26"/>
          <w:szCs w:val="26"/>
        </w:rPr>
        <w:t>»</w:t>
      </w:r>
      <w:r w:rsidR="00C26929" w:rsidRPr="00D73D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3DE4">
        <w:rPr>
          <w:rFonts w:ascii="Times New Roman" w:hAnsi="Times New Roman" w:cs="Times New Roman"/>
          <w:b w:val="0"/>
          <w:sz w:val="26"/>
          <w:szCs w:val="26"/>
        </w:rPr>
        <w:t>Октябрьского района Курской области)</w:t>
      </w:r>
    </w:p>
    <w:p w:rsidR="002316DF" w:rsidRPr="00D73DE4" w:rsidRDefault="002316DF" w:rsidP="002316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по________________________________________________________________________________________________</w:t>
      </w:r>
    </w:p>
    <w:p w:rsidR="002316DF" w:rsidRPr="00D73DE4" w:rsidRDefault="002316DF" w:rsidP="002316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(адрес и (или) географические координаты мест (площадок) накопления твердых коммунальных отходов)</w:t>
      </w:r>
    </w:p>
    <w:p w:rsidR="002316DF" w:rsidRPr="00D73DE4" w:rsidRDefault="002316DF" w:rsidP="00231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«___» ___________ 20___ г.           ___________________ __________________</w:t>
      </w:r>
    </w:p>
    <w:p w:rsidR="002316DF" w:rsidRPr="00D73DE4" w:rsidRDefault="002316DF" w:rsidP="00231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подпись заявителя            Ф.И.О. заявителя</w:t>
      </w: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929" w:rsidRPr="00D73DE4" w:rsidRDefault="00C26929" w:rsidP="002316DF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929" w:rsidRPr="00D73DE4" w:rsidRDefault="00C26929" w:rsidP="002316DF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929" w:rsidRPr="00D73DE4" w:rsidRDefault="00C26929" w:rsidP="002316DF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929" w:rsidRPr="00D73DE4" w:rsidRDefault="00C26929" w:rsidP="002316DF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929" w:rsidRPr="00D73DE4" w:rsidRDefault="00C26929" w:rsidP="002316DF">
      <w:pPr>
        <w:pStyle w:val="Default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929" w:rsidRPr="00D73DE4" w:rsidRDefault="00C26929" w:rsidP="00C26929">
      <w:pPr>
        <w:pStyle w:val="Default"/>
        <w:tabs>
          <w:tab w:val="left" w:pos="5103"/>
        </w:tabs>
        <w:ind w:left="5103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D73DE4">
        <w:rPr>
          <w:rStyle w:val="a4"/>
          <w:rFonts w:ascii="Times New Roman" w:hAnsi="Times New Roman" w:cs="Times New Roman"/>
          <w:b w:val="0"/>
          <w:bCs w:val="0"/>
        </w:rPr>
        <w:lastRenderedPageBreak/>
        <w:t>ПРИЛОЖЕНИЕ №5</w:t>
      </w:r>
      <w:r w:rsidRPr="00D73D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br/>
        <w:t>к  распоряжению администрации</w:t>
      </w:r>
    </w:p>
    <w:p w:rsidR="00C26929" w:rsidRPr="00D73DE4" w:rsidRDefault="00D73DE4" w:rsidP="00C269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C26929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C26929" w:rsidRPr="00D73DE4" w:rsidRDefault="00C26929" w:rsidP="00C269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№ </w:t>
      </w:r>
      <w:r w:rsidR="00D02541">
        <w:rPr>
          <w:rFonts w:ascii="Times New Roman" w:hAnsi="Times New Roman" w:cs="Times New Roman"/>
          <w:sz w:val="26"/>
          <w:szCs w:val="26"/>
        </w:rPr>
        <w:t>95</w:t>
      </w:r>
      <w:r w:rsidRPr="00D73DE4">
        <w:rPr>
          <w:rFonts w:ascii="Times New Roman" w:hAnsi="Times New Roman" w:cs="Times New Roman"/>
          <w:sz w:val="26"/>
          <w:szCs w:val="26"/>
        </w:rPr>
        <w:t>-Р от 1</w:t>
      </w:r>
      <w:r w:rsidR="00D02541">
        <w:rPr>
          <w:rFonts w:ascii="Times New Roman" w:hAnsi="Times New Roman" w:cs="Times New Roman"/>
          <w:sz w:val="26"/>
          <w:szCs w:val="26"/>
        </w:rPr>
        <w:t>7</w:t>
      </w:r>
      <w:r w:rsidRPr="00D73DE4">
        <w:rPr>
          <w:rFonts w:ascii="Times New Roman" w:hAnsi="Times New Roman" w:cs="Times New Roman"/>
          <w:sz w:val="26"/>
          <w:szCs w:val="26"/>
        </w:rPr>
        <w:t xml:space="preserve">.12.2018 года </w:t>
      </w: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bCs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 xml:space="preserve">к Порядку </w:t>
      </w:r>
      <w:r w:rsidRPr="00D73DE4">
        <w:rPr>
          <w:rFonts w:ascii="Times New Roman" w:hAnsi="Times New Roman"/>
          <w:bCs/>
          <w:sz w:val="26"/>
          <w:szCs w:val="26"/>
        </w:rPr>
        <w:t>создания мест</w:t>
      </w:r>
      <w:r w:rsidRPr="00D73DE4">
        <w:rPr>
          <w:rFonts w:ascii="Times New Roman" w:hAnsi="Times New Roman"/>
          <w:sz w:val="26"/>
          <w:szCs w:val="26"/>
        </w:rPr>
        <w:t xml:space="preserve"> </w:t>
      </w:r>
      <w:r w:rsidRPr="00D73DE4">
        <w:rPr>
          <w:rFonts w:ascii="Times New Roman" w:hAnsi="Times New Roman"/>
          <w:bCs/>
          <w:sz w:val="26"/>
          <w:szCs w:val="26"/>
        </w:rPr>
        <w:t>(площадок) накопления</w:t>
      </w: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Cs/>
          <w:sz w:val="26"/>
          <w:szCs w:val="26"/>
        </w:rPr>
        <w:t xml:space="preserve"> </w:t>
      </w:r>
      <w:r w:rsidRPr="00D73DE4">
        <w:rPr>
          <w:rFonts w:ascii="Times New Roman" w:hAnsi="Times New Roman"/>
          <w:bCs/>
          <w:color w:val="000000"/>
          <w:sz w:val="26"/>
          <w:szCs w:val="26"/>
        </w:rPr>
        <w:t xml:space="preserve">твердых коммунальных отходов </w:t>
      </w:r>
      <w:r w:rsidRPr="00D73DE4">
        <w:rPr>
          <w:rFonts w:ascii="Times New Roman" w:hAnsi="Times New Roman"/>
          <w:sz w:val="26"/>
          <w:szCs w:val="26"/>
        </w:rPr>
        <w:t>и ведение реестра мест</w:t>
      </w: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 xml:space="preserve"> (площадок) накопления твердых коммунальных отходов</w:t>
      </w: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D73DE4">
        <w:rPr>
          <w:rFonts w:ascii="Times New Roman" w:hAnsi="Times New Roman"/>
          <w:bCs/>
          <w:color w:val="000000"/>
          <w:sz w:val="26"/>
          <w:szCs w:val="26"/>
        </w:rPr>
        <w:t xml:space="preserve"> на территории муниципального образования</w:t>
      </w:r>
    </w:p>
    <w:p w:rsidR="002316DF" w:rsidRPr="00D73DE4" w:rsidRDefault="002316DF" w:rsidP="002316DF">
      <w:pPr>
        <w:pStyle w:val="a6"/>
        <w:spacing w:line="276" w:lineRule="auto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Cs/>
          <w:color w:val="000000"/>
          <w:sz w:val="26"/>
          <w:szCs w:val="26"/>
        </w:rPr>
        <w:t xml:space="preserve"> «</w:t>
      </w:r>
      <w:r w:rsidR="00D73DE4">
        <w:rPr>
          <w:rFonts w:ascii="Times New Roman" w:hAnsi="Times New Roman"/>
          <w:bCs/>
          <w:color w:val="000000"/>
          <w:sz w:val="26"/>
          <w:szCs w:val="26"/>
        </w:rPr>
        <w:t>Лобазовский</w:t>
      </w:r>
      <w:r w:rsidR="00C26929" w:rsidRPr="00D73DE4">
        <w:rPr>
          <w:rFonts w:ascii="Times New Roman" w:hAnsi="Times New Roman"/>
          <w:bCs/>
          <w:color w:val="000000"/>
          <w:sz w:val="26"/>
          <w:szCs w:val="26"/>
        </w:rPr>
        <w:t xml:space="preserve"> сельсовет</w:t>
      </w:r>
      <w:r w:rsidRPr="00D73DE4">
        <w:rPr>
          <w:rFonts w:ascii="Times New Roman" w:hAnsi="Times New Roman"/>
          <w:bCs/>
          <w:color w:val="000000"/>
          <w:sz w:val="26"/>
          <w:szCs w:val="26"/>
        </w:rPr>
        <w:t>» Октябрьского района Курской области</w:t>
      </w:r>
    </w:p>
    <w:p w:rsidR="002316DF" w:rsidRPr="00D73DE4" w:rsidRDefault="002316DF" w:rsidP="002316D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ФОРМА</w:t>
      </w:r>
    </w:p>
    <w:p w:rsidR="002316DF" w:rsidRPr="00D73DE4" w:rsidRDefault="002316DF" w:rsidP="00C269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C26929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D73DE4">
        <w:rPr>
          <w:rFonts w:ascii="Times New Roman" w:hAnsi="Times New Roman" w:cs="Times New Roman"/>
          <w:bCs/>
          <w:color w:val="000000"/>
          <w:sz w:val="26"/>
          <w:szCs w:val="26"/>
        </w:rPr>
        <w:t>Октябрьского района Курской области</w:t>
      </w:r>
      <w:r w:rsidRPr="00D73D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6DF" w:rsidRPr="00D73DE4" w:rsidRDefault="002316DF" w:rsidP="002316D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от_______________________________________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proofErr w:type="gramStart"/>
      <w:r w:rsidRPr="00D73DE4">
        <w:rPr>
          <w:rFonts w:ascii="Times New Roman" w:hAnsi="Times New Roman"/>
          <w:b/>
          <w:sz w:val="26"/>
          <w:szCs w:val="26"/>
        </w:rPr>
        <w:t xml:space="preserve">(для юридических лиц, в том числе органов государственной власти </w:t>
      </w:r>
      <w:proofErr w:type="gramEnd"/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/>
          <w:sz w:val="26"/>
          <w:szCs w:val="26"/>
        </w:rPr>
        <w:t>и местного самоуправления</w:t>
      </w:r>
      <w:r w:rsidRPr="00D73DE4">
        <w:rPr>
          <w:rFonts w:ascii="Times New Roman" w:hAnsi="Times New Roman"/>
          <w:sz w:val="26"/>
          <w:szCs w:val="26"/>
        </w:rPr>
        <w:t>, - полное наименование, фактический адрес;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/>
          <w:sz w:val="26"/>
          <w:szCs w:val="26"/>
        </w:rPr>
        <w:t>для индивидуальных предпринимателей</w:t>
      </w:r>
      <w:r w:rsidRPr="00D73DE4">
        <w:rPr>
          <w:rFonts w:ascii="Times New Roman" w:hAnsi="Times New Roman"/>
          <w:sz w:val="26"/>
          <w:szCs w:val="26"/>
        </w:rPr>
        <w:t xml:space="preserve"> - фамилия, имя, отчество, 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 xml:space="preserve"> адрес регистрации по месту жительства;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b/>
          <w:sz w:val="26"/>
          <w:szCs w:val="26"/>
        </w:rPr>
        <w:t>для физических лиц</w:t>
      </w:r>
      <w:r w:rsidRPr="00D73DE4">
        <w:rPr>
          <w:rFonts w:ascii="Times New Roman" w:hAnsi="Times New Roman"/>
          <w:sz w:val="26"/>
          <w:szCs w:val="26"/>
        </w:rPr>
        <w:t xml:space="preserve"> - фамилия, имя, отчество, </w:t>
      </w:r>
    </w:p>
    <w:p w:rsidR="002316DF" w:rsidRPr="00D73DE4" w:rsidRDefault="002316DF" w:rsidP="002316DF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D73DE4">
        <w:rPr>
          <w:rFonts w:ascii="Times New Roman" w:hAnsi="Times New Roman"/>
          <w:sz w:val="26"/>
          <w:szCs w:val="26"/>
        </w:rPr>
        <w:t>адрес регистрации по месту жительства, контактные данные)</w:t>
      </w: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DE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2316DF" w:rsidRPr="00D73DE4" w:rsidRDefault="002316DF" w:rsidP="002316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73D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Прошу </w:t>
      </w:r>
      <w:r w:rsidRPr="00D73DE4">
        <w:rPr>
          <w:rFonts w:ascii="Times New Roman" w:hAnsi="Times New Roman" w:cs="Times New Roman"/>
          <w:b w:val="0"/>
          <w:sz w:val="26"/>
          <w:szCs w:val="26"/>
        </w:rPr>
        <w:t>включить сведения о месте (площадке) накопления твердых коммунальных отходов в реестр.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1. Данные о нахождении мест (площадок) накопления твердых коммунальных отходов:</w:t>
      </w:r>
    </w:p>
    <w:p w:rsidR="002316DF" w:rsidRPr="00D73DE4" w:rsidRDefault="002316DF" w:rsidP="002316DF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D73DE4">
        <w:rPr>
          <w:rFonts w:ascii="Times New Roman" w:hAnsi="Times New Roman" w:cs="Times New Roman"/>
          <w:b w:val="0"/>
          <w:sz w:val="26"/>
          <w:szCs w:val="26"/>
        </w:rPr>
        <w:t xml:space="preserve">______________________________________________________________________________ </w:t>
      </w:r>
    </w:p>
    <w:p w:rsidR="002316DF" w:rsidRPr="00D73DE4" w:rsidRDefault="002316DF" w:rsidP="002316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2316DF" w:rsidRPr="00D73DE4" w:rsidRDefault="002316DF" w:rsidP="002316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2. Данные о технических характеристиках мест (площадок) накопления твердых коммунальных отходов:</w:t>
      </w:r>
    </w:p>
    <w:p w:rsidR="002316DF" w:rsidRPr="00D73DE4" w:rsidRDefault="002316DF" w:rsidP="002316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_______________________________________________________________________________________________.</w:t>
      </w:r>
    </w:p>
    <w:p w:rsidR="002316DF" w:rsidRPr="00D73DE4" w:rsidRDefault="002316DF" w:rsidP="002316D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    &lt;1&gt;)</w:t>
      </w:r>
    </w:p>
    <w:p w:rsidR="002316DF" w:rsidRPr="00D73DE4" w:rsidRDefault="002316DF" w:rsidP="002316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3. Данные о собственнике мест (площадок) накопления твердых коммунальных отходов:</w:t>
      </w:r>
    </w:p>
    <w:p w:rsidR="002316DF" w:rsidRPr="00D73DE4" w:rsidRDefault="002316DF" w:rsidP="002316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2316DF" w:rsidRPr="00D73DE4" w:rsidRDefault="002316DF" w:rsidP="002316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</w:t>
      </w:r>
      <w:r w:rsidRPr="00D73DE4">
        <w:rPr>
          <w:rFonts w:ascii="Times New Roman" w:hAnsi="Times New Roman" w:cs="Times New Roman"/>
          <w:sz w:val="26"/>
          <w:szCs w:val="26"/>
        </w:rPr>
        <w:lastRenderedPageBreak/>
        <w:t>жительства;</w:t>
      </w:r>
    </w:p>
    <w:p w:rsidR="002316DF" w:rsidRPr="00D73DE4" w:rsidRDefault="002316DF" w:rsidP="002316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2316DF" w:rsidRPr="00D73DE4" w:rsidRDefault="002316DF" w:rsidP="002316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4.  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2316DF" w:rsidRPr="00D73DE4" w:rsidRDefault="002316DF" w:rsidP="002316D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Приложение:</w:t>
      </w:r>
    </w:p>
    <w:p w:rsidR="002316DF" w:rsidRPr="00D73DE4" w:rsidRDefault="002316DF" w:rsidP="002316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73DE4"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 отходов&lt;2&gt;).</w:t>
      </w:r>
      <w:proofErr w:type="gramEnd"/>
    </w:p>
    <w:p w:rsidR="002316DF" w:rsidRPr="00D73DE4" w:rsidRDefault="002316DF" w:rsidP="00231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«___» ___________ 20___ г.           ___________________ __________________</w:t>
      </w:r>
    </w:p>
    <w:p w:rsidR="002316DF" w:rsidRPr="00D73DE4" w:rsidRDefault="002316DF" w:rsidP="00231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подпись заявителя            Ф.И.О. заявителя</w:t>
      </w:r>
    </w:p>
    <w:p w:rsidR="002316DF" w:rsidRPr="00D73DE4" w:rsidRDefault="002316DF" w:rsidP="00231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316DF" w:rsidRPr="00D73DE4" w:rsidRDefault="002316DF" w:rsidP="002316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&lt;1&gt;  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2316DF" w:rsidRPr="00D73DE4" w:rsidRDefault="002316DF" w:rsidP="002316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&lt;2&gt; 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 «</w:t>
      </w:r>
      <w:r w:rsidR="00D73DE4">
        <w:rPr>
          <w:rFonts w:ascii="Times New Roman" w:hAnsi="Times New Roman" w:cs="Times New Roman"/>
          <w:sz w:val="26"/>
          <w:szCs w:val="26"/>
        </w:rPr>
        <w:t>Лобазовский</w:t>
      </w:r>
      <w:r w:rsidR="00C26929" w:rsidRPr="00D73DE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73DE4">
        <w:rPr>
          <w:rFonts w:ascii="Times New Roman" w:hAnsi="Times New Roman" w:cs="Times New Roman"/>
          <w:sz w:val="26"/>
          <w:szCs w:val="26"/>
        </w:rPr>
        <w:t>» Октябрьского района масштаба 1:2000.</w:t>
      </w: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2316DF" w:rsidRPr="00D73DE4" w:rsidSect="00016B2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26929" w:rsidRPr="00D73DE4" w:rsidRDefault="00C26929" w:rsidP="00C26929">
      <w:pPr>
        <w:pStyle w:val="Default"/>
        <w:tabs>
          <w:tab w:val="left" w:pos="5103"/>
        </w:tabs>
        <w:ind w:left="5103"/>
        <w:jc w:val="right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D73DE4">
        <w:rPr>
          <w:rStyle w:val="a4"/>
          <w:rFonts w:ascii="Times New Roman" w:hAnsi="Times New Roman" w:cs="Times New Roman"/>
          <w:b w:val="0"/>
          <w:bCs w:val="0"/>
        </w:rPr>
        <w:lastRenderedPageBreak/>
        <w:t>ПРИЛОЖЕНИЕ №6</w:t>
      </w:r>
      <w:r w:rsidRPr="00D73DE4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br/>
        <w:t>к  распоряжению администрации</w:t>
      </w:r>
    </w:p>
    <w:p w:rsidR="00C26929" w:rsidRPr="00D73DE4" w:rsidRDefault="00D73DE4" w:rsidP="00C269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="00C26929"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C26929" w:rsidRPr="00D73DE4" w:rsidRDefault="00C26929" w:rsidP="00C269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№ </w:t>
      </w:r>
      <w:r w:rsidR="00D02541">
        <w:rPr>
          <w:rFonts w:ascii="Times New Roman" w:hAnsi="Times New Roman" w:cs="Times New Roman"/>
          <w:sz w:val="26"/>
          <w:szCs w:val="26"/>
        </w:rPr>
        <w:t>95</w:t>
      </w:r>
      <w:r w:rsidRPr="00D73DE4">
        <w:rPr>
          <w:rFonts w:ascii="Times New Roman" w:hAnsi="Times New Roman" w:cs="Times New Roman"/>
          <w:sz w:val="26"/>
          <w:szCs w:val="26"/>
        </w:rPr>
        <w:t>-Р от 1</w:t>
      </w:r>
      <w:r w:rsidR="00D02541">
        <w:rPr>
          <w:rFonts w:ascii="Times New Roman" w:hAnsi="Times New Roman" w:cs="Times New Roman"/>
          <w:sz w:val="26"/>
          <w:szCs w:val="26"/>
        </w:rPr>
        <w:t>7</w:t>
      </w:r>
      <w:r w:rsidRPr="00D73DE4">
        <w:rPr>
          <w:rFonts w:ascii="Times New Roman" w:hAnsi="Times New Roman" w:cs="Times New Roman"/>
          <w:sz w:val="26"/>
          <w:szCs w:val="26"/>
        </w:rPr>
        <w:t xml:space="preserve">.12.2018 года </w:t>
      </w:r>
    </w:p>
    <w:p w:rsidR="002316DF" w:rsidRPr="00D73DE4" w:rsidRDefault="00F751E4" w:rsidP="00F751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316DF" w:rsidRPr="00D73DE4">
        <w:rPr>
          <w:rFonts w:ascii="Times New Roman" w:hAnsi="Times New Roman" w:cs="Times New Roman"/>
          <w:sz w:val="26"/>
          <w:szCs w:val="26"/>
        </w:rPr>
        <w:t xml:space="preserve">Реестр мест (площадок) накопления твердых коммунальных отходов, расположенных </w:t>
      </w:r>
    </w:p>
    <w:p w:rsidR="002316DF" w:rsidRPr="00D73DE4" w:rsidRDefault="00F751E4" w:rsidP="00F751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3DE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316DF" w:rsidRPr="00D73DE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73DE4" w:rsidRPr="00D73DE4">
        <w:rPr>
          <w:rFonts w:ascii="Times New Roman" w:hAnsi="Times New Roman" w:cs="Times New Roman"/>
          <w:sz w:val="26"/>
          <w:szCs w:val="26"/>
        </w:rPr>
        <w:t>Лобазовского</w:t>
      </w:r>
      <w:r w:rsidRPr="00D73DE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16DF" w:rsidRPr="00D73DE4">
        <w:rPr>
          <w:rFonts w:ascii="Times New Roman" w:hAnsi="Times New Roman" w:cs="Times New Roman"/>
          <w:sz w:val="26"/>
          <w:szCs w:val="26"/>
        </w:rPr>
        <w:t>Октябрьского района Курской области</w:t>
      </w:r>
    </w:p>
    <w:p w:rsidR="002316DF" w:rsidRPr="00D73DE4" w:rsidRDefault="002316DF" w:rsidP="002316DF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82"/>
        <w:gridCol w:w="1843"/>
        <w:gridCol w:w="2552"/>
        <w:gridCol w:w="3543"/>
        <w:gridCol w:w="993"/>
        <w:gridCol w:w="1275"/>
        <w:gridCol w:w="1560"/>
        <w:gridCol w:w="1417"/>
        <w:gridCol w:w="1276"/>
      </w:tblGrid>
      <w:tr w:rsidR="002316DF" w:rsidRPr="00D73DE4" w:rsidTr="00F06680">
        <w:trPr>
          <w:trHeight w:val="405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 о собственниках мест (площадок) ТКО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73DE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Данные о нахождении мест накопления ТКО,</w:t>
            </w:r>
          </w:p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D73DE4">
              <w:rPr>
                <w:rFonts w:ascii="Times New Roman" w:hAnsi="Times New Roman" w:cs="Times New Roman"/>
                <w:sz w:val="26"/>
                <w:szCs w:val="26"/>
              </w:rPr>
              <w:t>адрес)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Данные об источниках образования ТКО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2316DF" w:rsidRPr="00D73DE4" w:rsidTr="00F06680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Кол-во контейнеров, </w:t>
            </w:r>
            <w:proofErr w:type="spellStart"/>
            <w:proofErr w:type="gramStart"/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контейнера, м3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Обустройство</w:t>
            </w:r>
          </w:p>
        </w:tc>
      </w:tr>
      <w:tr w:rsidR="002316DF" w:rsidRPr="00D73DE4" w:rsidTr="00F06680">
        <w:trPr>
          <w:trHeight w:val="791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ограждения (материал)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 накопления (вывоз), дней</w:t>
            </w: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57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27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27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27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1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27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6DF" w:rsidRPr="00D73DE4" w:rsidTr="00F066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3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DF" w:rsidRPr="00D73DE4" w:rsidRDefault="002316DF" w:rsidP="002316D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6DF" w:rsidRPr="00D73DE4" w:rsidRDefault="002316DF" w:rsidP="0023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316DF" w:rsidRPr="00D73DE4" w:rsidRDefault="002316DF" w:rsidP="002316DF">
      <w:pPr>
        <w:spacing w:after="0"/>
        <w:ind w:right="424" w:firstLine="709"/>
        <w:rPr>
          <w:rFonts w:ascii="Times New Roman" w:hAnsi="Times New Roman" w:cs="Times New Roman"/>
          <w:sz w:val="26"/>
          <w:szCs w:val="26"/>
        </w:rPr>
      </w:pPr>
    </w:p>
    <w:p w:rsidR="002316DF" w:rsidRPr="00D73DE4" w:rsidRDefault="002316DF" w:rsidP="002316DF">
      <w:pPr>
        <w:spacing w:after="0"/>
        <w:ind w:firstLine="540"/>
        <w:rPr>
          <w:rFonts w:ascii="Times New Roman" w:hAnsi="Times New Roman" w:cs="Times New Roman"/>
          <w:sz w:val="26"/>
          <w:szCs w:val="26"/>
        </w:rPr>
      </w:pPr>
    </w:p>
    <w:p w:rsidR="004E1E24" w:rsidRPr="00D73DE4" w:rsidRDefault="004E1E24" w:rsidP="00231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3DE4" w:rsidRPr="00D73DE4" w:rsidRDefault="00D73DE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73DE4" w:rsidRPr="00D73DE4" w:rsidSect="00814697">
      <w:pgSz w:w="16838" w:h="11906" w:orient="landscape" w:code="9"/>
      <w:pgMar w:top="1276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16DF"/>
    <w:rsid w:val="000A086C"/>
    <w:rsid w:val="001D2ED7"/>
    <w:rsid w:val="002316DF"/>
    <w:rsid w:val="003001FE"/>
    <w:rsid w:val="004607F4"/>
    <w:rsid w:val="004E1E24"/>
    <w:rsid w:val="00AA091D"/>
    <w:rsid w:val="00C26929"/>
    <w:rsid w:val="00D02541"/>
    <w:rsid w:val="00D73DE4"/>
    <w:rsid w:val="00EA305F"/>
    <w:rsid w:val="00F6776B"/>
    <w:rsid w:val="00F7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1D"/>
  </w:style>
  <w:style w:type="paragraph" w:styleId="1">
    <w:name w:val="heading 1"/>
    <w:basedOn w:val="a"/>
    <w:next w:val="a"/>
    <w:link w:val="10"/>
    <w:qFormat/>
    <w:rsid w:val="002316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D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2316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3">
    <w:name w:val="Гипертекстовая ссылка"/>
    <w:rsid w:val="002316DF"/>
    <w:rPr>
      <w:color w:val="106BBE"/>
    </w:rPr>
  </w:style>
  <w:style w:type="character" w:customStyle="1" w:styleId="a4">
    <w:name w:val="Цветовое выделение"/>
    <w:rsid w:val="002316DF"/>
    <w:rPr>
      <w:b/>
      <w:bCs/>
      <w:color w:val="26282F"/>
    </w:rPr>
  </w:style>
  <w:style w:type="character" w:customStyle="1" w:styleId="apple-converted-space">
    <w:name w:val="apple-converted-space"/>
    <w:basedOn w:val="a0"/>
    <w:rsid w:val="002316DF"/>
  </w:style>
  <w:style w:type="character" w:styleId="a5">
    <w:name w:val="Emphasis"/>
    <w:basedOn w:val="a0"/>
    <w:qFormat/>
    <w:rsid w:val="002316DF"/>
    <w:rPr>
      <w:i/>
      <w:iCs/>
    </w:rPr>
  </w:style>
  <w:style w:type="paragraph" w:customStyle="1" w:styleId="ConsPlusNormal">
    <w:name w:val="ConsPlusNormal"/>
    <w:rsid w:val="00231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31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 Spacing"/>
    <w:uiPriority w:val="1"/>
    <w:qFormat/>
    <w:rsid w:val="002316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231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5FC6E3FFC840318CC1E3FD07D6338FCC6B17B6A847FB5DD59E400AE0AC4766387A59FE7679B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35A7-6DC3-41CD-8A15-8737766E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lobazovka</cp:lastModifiedBy>
  <cp:revision>6</cp:revision>
  <cp:lastPrinted>2018-12-26T09:17:00Z</cp:lastPrinted>
  <dcterms:created xsi:type="dcterms:W3CDTF">2018-12-25T10:27:00Z</dcterms:created>
  <dcterms:modified xsi:type="dcterms:W3CDTF">2018-12-26T09:18:00Z</dcterms:modified>
</cp:coreProperties>
</file>