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 О С С И Й С К А Я     Ф Е Д Е Р А Ц И Я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2D4BDC">
        <w:rPr>
          <w:rFonts w:ascii="Times New Roman" w:hAnsi="Times New Roman" w:cs="Times New Roman"/>
          <w:b/>
          <w:sz w:val="28"/>
          <w:szCs w:val="28"/>
          <w:lang w:eastAsia="ar-SA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ОКТЯБРЬСКОГО РАЙОНА  КУРСКОЙ ОБЛАСТИ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020845" w:rsidRDefault="00020845" w:rsidP="0002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45" w:rsidRDefault="00020845" w:rsidP="000208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0845" w:rsidRDefault="002D4BDC" w:rsidP="000208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28.12.2015 г. № 68</w:t>
      </w:r>
      <w:r w:rsidR="00020845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020845" w:rsidRDefault="002D4BDC" w:rsidP="0002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307205</w:t>
      </w:r>
      <w:r w:rsidR="00020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с.Журавлино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Порядка составления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 ведения сводной бюджетной росписи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2D4BDC">
        <w:rPr>
          <w:rFonts w:ascii="Times New Roman" w:hAnsi="Times New Roman" w:cs="Times New Roman"/>
          <w:bCs/>
          <w:sz w:val="28"/>
          <w:szCs w:val="28"/>
        </w:rPr>
        <w:t>Лобазовского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района Курской области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бюджетных росписей главных распорядителей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 местного бюджета (главных администраторов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источников финансирования дефицита местного бюджета)</w:t>
      </w:r>
    </w:p>
    <w:p w:rsidR="00020845" w:rsidRDefault="00020845" w:rsidP="0002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Федерации:</w:t>
      </w:r>
    </w:p>
    <w:p w:rsidR="00020845" w:rsidRDefault="00020845" w:rsidP="00020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финансирования дефицита местного бюджета) согласно приложению.</w:t>
      </w:r>
    </w:p>
    <w:p w:rsidR="00020845" w:rsidRDefault="00020845" w:rsidP="00020845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color w:val="000000" w:themeColor="text1"/>
          <w:sz w:val="28"/>
          <w:szCs w:val="28"/>
        </w:rPr>
        <w:t>начальника отдела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2D4BDC">
        <w:rPr>
          <w:color w:val="000000" w:themeColor="text1"/>
          <w:sz w:val="28"/>
          <w:szCs w:val="28"/>
        </w:rPr>
        <w:t>Лобазовского</w:t>
      </w:r>
      <w:r>
        <w:rPr>
          <w:color w:val="000000" w:themeColor="text1"/>
          <w:sz w:val="28"/>
          <w:szCs w:val="28"/>
        </w:rPr>
        <w:t xml:space="preserve"> сельсовета </w:t>
      </w:r>
      <w:r w:rsidR="002D4BDC">
        <w:rPr>
          <w:color w:val="000000" w:themeColor="text1"/>
          <w:sz w:val="28"/>
          <w:szCs w:val="28"/>
        </w:rPr>
        <w:t>Францову Л.П.</w:t>
      </w:r>
      <w:r>
        <w:rPr>
          <w:color w:val="000000" w:themeColor="text1"/>
          <w:sz w:val="28"/>
          <w:szCs w:val="28"/>
        </w:rPr>
        <w:t>.</w:t>
      </w:r>
    </w:p>
    <w:p w:rsidR="00020845" w:rsidRDefault="00020845" w:rsidP="00020845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подписания и применяется к правоотношениям, возникающим при составлении и ведении сводной бюджетной росписи бюджета </w:t>
      </w:r>
      <w:r w:rsidR="002D4BDC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финансирования дефицита бюджета) на очередной финансовый год, начиная с 2016 года.</w:t>
      </w: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Курской области 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>Н.Гребенник</w:t>
      </w:r>
      <w:r w:rsidR="002D4BDC">
        <w:rPr>
          <w:rFonts w:ascii="Times New Roman" w:hAnsi="Times New Roman" w:cs="Times New Roman"/>
          <w:sz w:val="28"/>
          <w:szCs w:val="28"/>
        </w:rPr>
        <w:t>ова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BDC" w:rsidRDefault="002D4BDC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BDC" w:rsidRDefault="002D4BDC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20845" w:rsidRDefault="002D4BDC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0208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</w:p>
    <w:p w:rsidR="00020845" w:rsidRDefault="002D4BDC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28.12.2015 года № 68</w:t>
      </w:r>
      <w:r w:rsidR="00020845">
        <w:rPr>
          <w:rFonts w:ascii="Times New Roman" w:hAnsi="Times New Roman" w:cs="Times New Roman"/>
          <w:sz w:val="28"/>
          <w:szCs w:val="28"/>
        </w:rPr>
        <w:t>-р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23"/>
    <w:bookmarkEnd w:id="0"/>
    <w:p w:rsidR="00020845" w:rsidRDefault="00E07E53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20845">
        <w:rPr>
          <w:rFonts w:ascii="Times New Roman" w:hAnsi="Times New Roman" w:cs="Times New Roman"/>
          <w:b/>
          <w:sz w:val="28"/>
          <w:szCs w:val="28"/>
        </w:rPr>
        <w:instrText xml:space="preserve"> HYPERLINK "file:///C:\\Users\\Света\\Рабочий%20стол\\распоряжения%202015г..docx" \l "Par50" \o "Ссылка на текущий документ"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2084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20845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</w:p>
    <w:p w:rsidR="00020845" w:rsidRDefault="002D4BDC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02084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местного бюджета (главных администраторов источников финансирования дефицита 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бюджета)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Собрания депутатов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 бюджете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целях организации исполнения бюджета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по расходам и источникам финансирования дефицита местного бюджета и определяет правила составления и ведения сводной бюджетной росписи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бюджета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порядок ее составления и утверждения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Сводная бюджетная роспись бюджета района (далее - сводная роспись) составляется начальником отдела Администрации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 форме согласно приложению №1 к настоящему Порядку и включает: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на текущий финансовый год согласно ведомственной структуре расходов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бюджета;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Сводная роспись формируется в программном продукте 1С «Предприятие»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электронных документов и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показателей сводной росписи в связи с принятием  Решения о бюджете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191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утвержденные показатели сводной росписи на очередной финансовый год в связи с принятием Решения о внесении изменений в бюджет оформляется в течение десяти рабочих дней с даты вступления в силу названного 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роспись утверждается Главой Администрации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путем ее подписания.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с учетом 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внесенных в соответствии с </w:t>
      </w:r>
      <w:hyperlink r:id="rId10" w:anchor="P10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Решению.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Бюджетные ассигнования по расходам бюджета формируются на основании предложений главных распорядителей (получателей), включающих в себя разделы, подразделы, целевые статьи (муниципальные программы и непрограммные направления деятельности), группы видов расходов классификации расходов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 формируются отделом финансов на основании предложений главных администраторов источников финансирования дефицита бюджета (далее –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бюджета, мероприятиям, кодам цели, кодам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1" w:anchor="P27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утверждения сводной росписи.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Лимиты бюджетных обязательств формируются отделом финансов в пределах бюджетных ассигнований, установленных сводной росписью,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форме электронных документов и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по источникам финансирования дефицита бюджета не формируются.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Доведение показателей сводной росписи и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 до главных распорядителей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 финансов в течение десяти рабочих дней со дня утверждения (изменения) сводной росписи и лимитов бюджетных обязательств в связи с принятием Решения о бюджете и Решения о внесении изменений в бюджет, доводит до главных распорядителей (главных администраторов источников) на бумажном носителе: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по расходам», «Уведомления о бюджетных ассигнованиях по источникам финансирования дефицита бюджета» согласно </w:t>
      </w:r>
      <w:hyperlink r:id="rId12" w:anchor="P8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№№ </w:t>
        </w:r>
      </w:hyperlink>
      <w:hyperlink r:id="rId13" w:anchor="P9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3,4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по расходам (изменения) в форме «Уведомления о лимитах бюджетных обязательств по расходам», согласно </w:t>
      </w:r>
      <w:hyperlink r:id="rId14" w:anchor="P10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5 к настоящему Порядку.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Ведение сводной росписи и изменение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сводной росписи и изменение лимитов бюджетных обязательств осуществляет отделом финансов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>
        <w:rPr>
          <w:rFonts w:ascii="Times New Roman" w:hAnsi="Times New Roman" w:cs="Times New Roman"/>
          <w:sz w:val="28"/>
          <w:szCs w:val="28"/>
        </w:rPr>
        <w:t xml:space="preserve">9. Внесение изменений в сводную роспись и (или) лимиты бюджетных обязательств осуществляется по основаниям, установленным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10. Главные распорядители (получатели) по мере необходимости направляют в отдел финансов предложения на внесение изменений в сводную роспись и (или) лимиты бюджетных обязательств.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Состав бюджетной росписи главных распорядителей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источников), порядок ее составления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Бюджетная роспись главных распорядителей (главных администраторов источников) (далее - бюджетная роспись) включает: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текущий финансовый год в разрезе получателей средств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подведомственных главному распорядителю,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СубКОСГУ;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 бюджета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Бюджетная роспись и лимиты бюджетных обязательств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электронных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hyperlink r:id="rId18" w:anchor="P14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№№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16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>, 7 к настоящему Порядку.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роспись утверждается Главой  Администрации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путем ее подписания.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бюджета, классификации операций сектора государственного управления, относящихся к расходам бюджетов, СубКОСГУ).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Доведение бюджетной росписи, лимитов бюджетных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до получателей средств бюджета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(администраторов источников)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(администраторов источников)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бумажном виде </w:t>
      </w:r>
      <w:r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06F70" w:rsidRDefault="00906F70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Ведение бюджетной росписи и изменение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электронных документов и в бумажном виде.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2F9D" w:rsidRDefault="00442F9D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Pr="004B3408" w:rsidRDefault="004B3408" w:rsidP="004B3408">
      <w:pPr>
        <w:pStyle w:val="5ebd2"/>
        <w:ind w:firstLine="0"/>
        <w:jc w:val="right"/>
        <w:rPr>
          <w:sz w:val="20"/>
          <w:lang w:val="ru-RU"/>
        </w:rPr>
      </w:pPr>
      <w:r w:rsidRPr="004B3408">
        <w:rPr>
          <w:sz w:val="20"/>
          <w:lang w:val="ru-RU"/>
        </w:rPr>
        <w:lastRenderedPageBreak/>
        <w:t>Приложение № 1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28.12.2015 </w:t>
      </w:r>
      <w:r w:rsidR="0055291D">
        <w:rPr>
          <w:rFonts w:ascii="Times New Roman" w:hAnsi="Times New Roman" w:cs="Times New Roman"/>
          <w:sz w:val="20"/>
          <w:szCs w:val="20"/>
        </w:rPr>
        <w:t>г. № 68</w:t>
      </w:r>
      <w:r>
        <w:rPr>
          <w:rFonts w:ascii="Times New Roman" w:hAnsi="Times New Roman" w:cs="Times New Roman"/>
          <w:sz w:val="20"/>
          <w:szCs w:val="20"/>
        </w:rPr>
        <w:t>-р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2174" w:type="dxa"/>
        <w:tblInd w:w="96" w:type="dxa"/>
        <w:tblLook w:val="04A0"/>
      </w:tblPr>
      <w:tblGrid>
        <w:gridCol w:w="272"/>
        <w:gridCol w:w="2150"/>
        <w:gridCol w:w="1160"/>
        <w:gridCol w:w="900"/>
        <w:gridCol w:w="900"/>
        <w:gridCol w:w="1523"/>
        <w:gridCol w:w="904"/>
        <w:gridCol w:w="17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B3408" w:rsidRPr="004B3408" w:rsidTr="009347B3">
        <w:trPr>
          <w:gridAfter w:val="12"/>
          <w:wAfter w:w="2664" w:type="dxa"/>
          <w:trHeight w:val="6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БЮДЖЕТА </w:t>
            </w:r>
          </w:p>
        </w:tc>
      </w:tr>
      <w:tr w:rsidR="004B3408" w:rsidRPr="004B3408" w:rsidTr="009347B3">
        <w:trPr>
          <w:gridAfter w:val="12"/>
          <w:wAfter w:w="2664" w:type="dxa"/>
          <w:trHeight w:val="31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 20___  ФИНАНСОВЫЙ ГОД</w:t>
            </w: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2D4BDC">
              <w:rPr>
                <w:rFonts w:ascii="Times New Roman" w:hAnsi="Times New Roman" w:cs="Times New Roman"/>
                <w:sz w:val="20"/>
                <w:szCs w:val="20"/>
              </w:rPr>
              <w:t>Лобазовского</w:t>
            </w: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Октябрьского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312"/>
        </w:trPr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Раздел I. Бюджетные ассигнования по расходам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4"/>
        </w:trPr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121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Раздел II. Бюджетные ассигнования по источникам финансирования дефицита </w:t>
            </w:r>
          </w:p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Код источника финансирования дефицита 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Pr="003D3D33" w:rsidRDefault="004B3408" w:rsidP="004B34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Pr="00E127B9" w:rsidRDefault="004B3408" w:rsidP="004B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C14C5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14C50" w:rsidRDefault="00C14C50" w:rsidP="00C14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Pr="004B3408" w:rsidRDefault="004B3408" w:rsidP="004B3408">
      <w:pPr>
        <w:pStyle w:val="5ebd2"/>
        <w:ind w:firstLine="0"/>
        <w:jc w:val="right"/>
        <w:rPr>
          <w:sz w:val="20"/>
          <w:lang w:val="ru-RU"/>
        </w:rPr>
      </w:pPr>
      <w:r w:rsidRPr="004B3408">
        <w:rPr>
          <w:sz w:val="20"/>
          <w:lang w:val="ru-RU"/>
        </w:rPr>
        <w:lastRenderedPageBreak/>
        <w:t>Приложение № 2</w:t>
      </w:r>
    </w:p>
    <w:p w:rsidR="00C14C50" w:rsidRDefault="004B3408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</w:t>
      </w:r>
      <w:r w:rsidR="00C14C50"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4B3408" w:rsidRDefault="0055291D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68</w:t>
      </w:r>
      <w:r w:rsidR="004B3408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tbl>
      <w:tblPr>
        <w:tblW w:w="12475" w:type="dxa"/>
        <w:tblInd w:w="-318" w:type="dxa"/>
        <w:tblLook w:val="04A0"/>
      </w:tblPr>
      <w:tblGrid>
        <w:gridCol w:w="2977"/>
        <w:gridCol w:w="1384"/>
        <w:gridCol w:w="1074"/>
        <w:gridCol w:w="1074"/>
        <w:gridCol w:w="1819"/>
        <w:gridCol w:w="1079"/>
        <w:gridCol w:w="3068"/>
      </w:tblGrid>
      <w:tr w:rsidR="00C14C50" w:rsidRPr="00C14C50" w:rsidTr="009347B3">
        <w:trPr>
          <w:trHeight w:val="68"/>
        </w:trPr>
        <w:tc>
          <w:tcPr>
            <w:tcW w:w="1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 xml:space="preserve">                            ЛИМИТЫ БЮДЖЕТНЫХ ОБЯЗАТЕЛЬСТВ </w:t>
            </w:r>
          </w:p>
        </w:tc>
      </w:tr>
      <w:tr w:rsidR="00C14C50" w:rsidRPr="00C14C50" w:rsidTr="009347B3">
        <w:trPr>
          <w:trHeight w:val="312"/>
        </w:trPr>
        <w:tc>
          <w:tcPr>
            <w:tcW w:w="1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 xml:space="preserve">                                   НА  20___  ФИНАНСОВЫЙ ГОД</w:t>
            </w: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Финансовый орган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 xml:space="preserve">Администрация </w:t>
            </w:r>
            <w:r w:rsidR="002D4BDC">
              <w:rPr>
                <w:rFonts w:ascii="Times New Roman" w:hAnsi="Times New Roman" w:cs="Times New Roman"/>
              </w:rPr>
              <w:t>Лобазовского</w:t>
            </w:r>
            <w:r w:rsidRPr="00C14C50">
              <w:rPr>
                <w:rFonts w:ascii="Times New Roman" w:hAnsi="Times New Roman" w:cs="Times New Roman"/>
              </w:rPr>
              <w:t xml:space="preserve"> сельсовета  Октябрьского района Курской области</w:t>
            </w: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рубли</w:t>
            </w: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4C50" w:rsidRPr="00416D79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1702"/>
        <w:gridCol w:w="992"/>
        <w:gridCol w:w="709"/>
        <w:gridCol w:w="709"/>
        <w:gridCol w:w="992"/>
        <w:gridCol w:w="1843"/>
        <w:gridCol w:w="3118"/>
      </w:tblGrid>
      <w:tr w:rsidR="00C14C50" w:rsidRPr="00C14C50" w:rsidTr="009347B3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>Наименование ГРБС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Код по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Сумма на 20__ год</w:t>
            </w:r>
          </w:p>
        </w:tc>
      </w:tr>
      <w:tr w:rsidR="00C14C50" w:rsidRPr="00C14C50" w:rsidTr="009347B3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7</w:t>
            </w: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Pr="00E127B9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C50" w:rsidRPr="00E127B9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Pr="004B3408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5ebd2"/>
        <w:ind w:firstLine="0"/>
        <w:rPr>
          <w:sz w:val="20"/>
          <w:lang w:val="ru-RU"/>
        </w:rPr>
        <w:sectPr w:rsidR="00C14C50" w:rsidSect="00442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 3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55291D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68</w:t>
      </w:r>
      <w:r w:rsidR="00C14C50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Pr="006347C9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tbl>
      <w:tblPr>
        <w:tblW w:w="14546" w:type="dxa"/>
        <w:tblInd w:w="96" w:type="dxa"/>
        <w:tblLook w:val="04A0"/>
      </w:tblPr>
      <w:tblGrid>
        <w:gridCol w:w="744"/>
        <w:gridCol w:w="4347"/>
        <w:gridCol w:w="1343"/>
        <w:gridCol w:w="758"/>
        <w:gridCol w:w="874"/>
        <w:gridCol w:w="1155"/>
        <w:gridCol w:w="853"/>
        <w:gridCol w:w="2554"/>
        <w:gridCol w:w="137"/>
        <w:gridCol w:w="137"/>
        <w:gridCol w:w="137"/>
        <w:gridCol w:w="137"/>
        <w:gridCol w:w="274"/>
        <w:gridCol w:w="274"/>
        <w:gridCol w:w="274"/>
        <w:gridCol w:w="274"/>
        <w:gridCol w:w="274"/>
      </w:tblGrid>
      <w:tr w:rsidR="00C14C50" w:rsidRPr="00C14C50" w:rsidTr="00C14C50">
        <w:trPr>
          <w:gridAfter w:val="8"/>
          <w:trHeight w:val="6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 xml:space="preserve">о бюджетных ассигнованиях </w:t>
            </w:r>
          </w:p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</w:rPr>
              <w:t>по расходам</w:t>
            </w:r>
          </w:p>
        </w:tc>
      </w:tr>
      <w:tr w:rsidR="00C14C50" w:rsidRPr="00C14C50" w:rsidTr="00C14C50">
        <w:trPr>
          <w:gridAfter w:val="8"/>
          <w:trHeight w:val="30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«___» _______ 20___г.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исполняющего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 xml:space="preserve">Кому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 xml:space="preserve">     (наименование главного распорядителя средств  бюджета)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(наименование, № и дата Решения)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</w:tr>
      <w:tr w:rsidR="00C14C50" w:rsidRPr="00C14C50" w:rsidTr="00C14C50">
        <w:trPr>
          <w:gridAfter w:val="2"/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6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gridAfter w:val="2"/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C50" w:rsidRDefault="00C14C50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263792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            (расшифровка подписи)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Pr="00C14C50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5ebd2"/>
        <w:ind w:firstLine="0"/>
        <w:rPr>
          <w:rFonts w:eastAsiaTheme="minorEastAsia"/>
          <w:snapToGrid/>
          <w:sz w:val="20"/>
          <w:lang w:val="ru-RU"/>
        </w:rPr>
      </w:pPr>
    </w:p>
    <w:p w:rsidR="00C14C50" w:rsidRPr="00C14C50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 w:rsidRPr="00C14C50">
        <w:rPr>
          <w:sz w:val="20"/>
          <w:lang w:val="ru-RU"/>
        </w:rPr>
        <w:lastRenderedPageBreak/>
        <w:t>П</w:t>
      </w:r>
      <w:r>
        <w:rPr>
          <w:sz w:val="20"/>
          <w:lang w:val="ru-RU"/>
        </w:rPr>
        <w:t>риложение № 4</w:t>
      </w:r>
    </w:p>
    <w:p w:rsidR="00C14C50" w:rsidRP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C50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 w:rsidRPr="00C14C50">
        <w:rPr>
          <w:rFonts w:ascii="Times New Roman" w:hAnsi="Times New Roman" w:cs="Times New Roman"/>
          <w:sz w:val="20"/>
          <w:szCs w:val="20"/>
        </w:rPr>
        <w:t xml:space="preserve"> сельсовета 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финансирования дефицита местного бюджета), </w:t>
      </w:r>
    </w:p>
    <w:p w:rsidR="00C14C50" w:rsidRDefault="0055291D" w:rsidP="00C14C50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68</w:t>
      </w:r>
      <w:r w:rsidR="00C14C50" w:rsidRPr="00C14C50">
        <w:rPr>
          <w:rFonts w:ascii="Times New Roman" w:hAnsi="Times New Roman" w:cs="Times New Roman"/>
          <w:sz w:val="20"/>
          <w:szCs w:val="20"/>
        </w:rPr>
        <w:t>-</w:t>
      </w:r>
      <w:r w:rsidR="00C14C50">
        <w:rPr>
          <w:sz w:val="20"/>
          <w:szCs w:val="20"/>
        </w:rPr>
        <w:t>р</w:t>
      </w: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5E5218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06" w:type="dxa"/>
        <w:tblInd w:w="96" w:type="dxa"/>
        <w:tblLook w:val="04A0"/>
      </w:tblPr>
      <w:tblGrid>
        <w:gridCol w:w="532"/>
        <w:gridCol w:w="4391"/>
        <w:gridCol w:w="1057"/>
        <w:gridCol w:w="1057"/>
        <w:gridCol w:w="7815"/>
        <w:gridCol w:w="111"/>
        <w:gridCol w:w="111"/>
        <w:gridCol w:w="111"/>
        <w:gridCol w:w="11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14C50" w:rsidRPr="005E5218" w:rsidTr="00C14C50">
        <w:trPr>
          <w:gridAfter w:val="13"/>
          <w:trHeight w:val="5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о бюджетных ассигнованиях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финансирования дефицита бюджета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EC618F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BF5D49" w:rsidRDefault="00C14C50" w:rsidP="00C14C50">
            <w:pPr>
              <w:spacing w:after="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BF5D49">
              <w:rPr>
                <w:rFonts w:ascii="Arial" w:hAnsi="Arial" w:cs="Arial"/>
                <w:sz w:val="18"/>
                <w:szCs w:val="18"/>
              </w:rPr>
              <w:t xml:space="preserve">     (наименование главного администратора источника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финансирования </w:t>
            </w:r>
            <w:r w:rsidRPr="00BF5D49">
              <w:rPr>
                <w:rFonts w:ascii="Arial" w:hAnsi="Arial" w:cs="Arial"/>
                <w:sz w:val="18"/>
                <w:szCs w:val="18"/>
              </w:rPr>
              <w:t>бюджета)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EC618F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18F">
              <w:rPr>
                <w:rFonts w:ascii="Arial" w:hAnsi="Arial" w:cs="Arial"/>
                <w:sz w:val="18"/>
                <w:szCs w:val="18"/>
              </w:rPr>
              <w:t>(наименование, №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EC618F">
              <w:rPr>
                <w:rFonts w:ascii="Arial" w:hAnsi="Arial" w:cs="Arial"/>
                <w:sz w:val="18"/>
                <w:szCs w:val="18"/>
              </w:rPr>
              <w:t xml:space="preserve"> дата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Решения</w:t>
            </w:r>
            <w:r w:rsidRPr="00EC61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416D79" w:rsidRDefault="00C14C50" w:rsidP="00C14C50">
            <w:pPr>
              <w:spacing w:after="0"/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Код ист</w:t>
            </w:r>
            <w:r>
              <w:rPr>
                <w:rFonts w:ascii="Arial" w:hAnsi="Arial" w:cs="Arial"/>
                <w:b/>
                <w:bCs/>
              </w:rPr>
              <w:t>очника финансирования дефицита</w:t>
            </w:r>
            <w:r w:rsidRPr="003D3D33">
              <w:rPr>
                <w:rFonts w:ascii="Arial" w:hAnsi="Arial" w:cs="Arial"/>
                <w:b/>
                <w:bCs/>
              </w:rPr>
              <w:t xml:space="preserve">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left="284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792"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Default="00C14C50" w:rsidP="00C14C50">
      <w:pPr>
        <w:pStyle w:val="ConsPlusNonformat"/>
        <w:ind w:left="284"/>
        <w:rPr>
          <w:rFonts w:ascii="Times New Roman" w:hAnsi="Times New Roman" w:cs="Times New Roman"/>
        </w:rPr>
      </w:pPr>
    </w:p>
    <w:p w:rsidR="00C14C50" w:rsidRPr="006347C9" w:rsidRDefault="00C14C50" w:rsidP="00C14C50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№5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55291D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68</w:t>
      </w:r>
      <w:r w:rsidR="00C14C50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250" w:type="dxa"/>
        <w:tblInd w:w="675" w:type="dxa"/>
        <w:tblLook w:val="04A0"/>
      </w:tblPr>
      <w:tblGrid>
        <w:gridCol w:w="569"/>
        <w:gridCol w:w="1770"/>
        <w:gridCol w:w="1757"/>
        <w:gridCol w:w="217"/>
        <w:gridCol w:w="1321"/>
        <w:gridCol w:w="1321"/>
        <w:gridCol w:w="2201"/>
        <w:gridCol w:w="3302"/>
        <w:gridCol w:w="1907"/>
        <w:gridCol w:w="516"/>
        <w:gridCol w:w="218"/>
        <w:gridCol w:w="151"/>
      </w:tblGrid>
      <w:tr w:rsidR="00C14C50" w:rsidRPr="005E5218" w:rsidTr="009347B3">
        <w:trPr>
          <w:gridBefore w:val="1"/>
          <w:gridAfter w:val="1"/>
          <w:wBefore w:w="569" w:type="dxa"/>
          <w:wAfter w:w="151" w:type="dxa"/>
          <w:trHeight w:val="67"/>
        </w:trPr>
        <w:tc>
          <w:tcPr>
            <w:tcW w:w="1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лимитах бюджетных обязательств </w:t>
            </w:r>
          </w:p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C14C50" w:rsidRPr="005E5218" w:rsidTr="009347B3">
        <w:trPr>
          <w:gridBefore w:val="1"/>
          <w:gridAfter w:val="1"/>
          <w:wBefore w:w="569" w:type="dxa"/>
          <w:wAfter w:w="151" w:type="dxa"/>
          <w:trHeight w:val="308"/>
        </w:trPr>
        <w:tc>
          <w:tcPr>
            <w:tcW w:w="1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jc w:val="center"/>
              <w:rPr>
                <w:bCs/>
              </w:rPr>
            </w:pPr>
            <w:r w:rsidRPr="005E5218">
              <w:rPr>
                <w:bCs/>
              </w:rPr>
              <w:t xml:space="preserve">от </w:t>
            </w:r>
            <w:r w:rsidRPr="005E5218">
              <w:t>«___» _______ 20___г.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г</w:t>
            </w:r>
            <w:r w:rsidRPr="00046277">
              <w:rPr>
                <w:rFonts w:ascii="Arial" w:hAnsi="Arial" w:cs="Arial"/>
              </w:rPr>
              <w:t>лавн</w:t>
            </w:r>
            <w:r>
              <w:rPr>
                <w:rFonts w:ascii="Arial" w:hAnsi="Arial" w:cs="Arial"/>
              </w:rPr>
              <w:t>ого</w:t>
            </w:r>
            <w:r w:rsidRPr="00046277">
              <w:rPr>
                <w:rFonts w:ascii="Arial" w:hAnsi="Arial" w:cs="Arial"/>
              </w:rPr>
              <w:t xml:space="preserve"> распорядител</w:t>
            </w:r>
            <w:r>
              <w:rPr>
                <w:rFonts w:ascii="Arial" w:hAnsi="Arial" w:cs="Arial"/>
              </w:rPr>
              <w:t>я средств</w:t>
            </w:r>
            <w:r w:rsidRPr="003D3D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бюджета)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(наименование, №, дата)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416D79" w:rsidRDefault="00C14C50" w:rsidP="009347B3">
            <w:pPr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B0285E" w:rsidTr="009347B3">
        <w:trPr>
          <w:gridAfter w:val="2"/>
          <w:wAfter w:w="369" w:type="dxa"/>
          <w:trHeight w:val="311"/>
        </w:trPr>
        <w:tc>
          <w:tcPr>
            <w:tcW w:w="2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B0285E" w:rsidTr="009347B3">
        <w:trPr>
          <w:gridAfter w:val="2"/>
          <w:wAfter w:w="369" w:type="dxa"/>
          <w:trHeight w:val="427"/>
        </w:trPr>
        <w:tc>
          <w:tcPr>
            <w:tcW w:w="2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B0285E" w:rsidRDefault="00C14C50" w:rsidP="009347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42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14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4C50" w:rsidRPr="003D3D33" w:rsidRDefault="00C14C50" w:rsidP="00C14C50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left="567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63792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</w:t>
      </w:r>
    </w:p>
    <w:p w:rsidR="00C14C50" w:rsidRPr="006347C9" w:rsidRDefault="00C14C50" w:rsidP="00C14C50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7F7DE5" w:rsidRDefault="00C14C50" w:rsidP="007F7DE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</w:t>
      </w:r>
      <w:r w:rsidR="007F7DE5">
        <w:rPr>
          <w:rFonts w:ascii="Times New Roman" w:hAnsi="Times New Roman" w:cs="Times New Roman"/>
          <w:sz w:val="24"/>
          <w:szCs w:val="24"/>
        </w:rPr>
        <w:t>ь</w:t>
      </w:r>
    </w:p>
    <w:p w:rsidR="007F7DE5" w:rsidRDefault="007F7DE5" w:rsidP="007F7DE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C14C50" w:rsidRPr="007F7DE5" w:rsidRDefault="00C14C50" w:rsidP="007F7DE5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>Приложение №6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 xml:space="preserve">Октябрьского района Курской области и бюджетных росписей главных 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>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9062FA" w:rsidRDefault="00C14C50" w:rsidP="00C14C50">
      <w:pPr>
        <w:spacing w:after="0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48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5"/>
        <w:gridCol w:w="1245"/>
        <w:gridCol w:w="779"/>
        <w:gridCol w:w="935"/>
        <w:gridCol w:w="1090"/>
        <w:gridCol w:w="1246"/>
        <w:gridCol w:w="1714"/>
        <w:gridCol w:w="2182"/>
        <w:gridCol w:w="3270"/>
      </w:tblGrid>
      <w:tr w:rsidR="00C14C50" w:rsidRPr="00263792" w:rsidTr="009347B3">
        <w:trPr>
          <w:trHeight w:val="275"/>
          <w:tblCellSpacing w:w="5" w:type="nil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>Наименование</w:t>
            </w:r>
          </w:p>
        </w:tc>
        <w:tc>
          <w:tcPr>
            <w:tcW w:w="70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>СубКОСГУ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263792" w:rsidTr="009347B3">
        <w:trPr>
          <w:trHeight w:val="142"/>
          <w:tblCellSpacing w:w="5" w:type="nil"/>
        </w:trPr>
        <w:tc>
          <w:tcPr>
            <w:tcW w:w="20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>ГРБС</w:t>
            </w:r>
          </w:p>
        </w:tc>
        <w:tc>
          <w:tcPr>
            <w:tcW w:w="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2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C14C50" w:rsidRPr="003552A7" w:rsidTr="009347B3">
        <w:trPr>
          <w:trHeight w:val="275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9</w:t>
            </w:r>
          </w:p>
        </w:tc>
      </w:tr>
      <w:tr w:rsidR="00C14C50" w:rsidRPr="00263792" w:rsidTr="009347B3">
        <w:trPr>
          <w:trHeight w:val="257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14C50" w:rsidRPr="00263792" w:rsidTr="009347B3">
        <w:trPr>
          <w:trHeight w:val="257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ab/>
            </w:r>
          </w:p>
        </w:tc>
      </w:tr>
      <w:tr w:rsidR="00C14C50" w:rsidRPr="00263792" w:rsidTr="009347B3">
        <w:trPr>
          <w:trHeight w:val="292"/>
          <w:tblCellSpacing w:w="5" w:type="nil"/>
        </w:trPr>
        <w:tc>
          <w:tcPr>
            <w:tcW w:w="11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Итого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C14C50" w:rsidRDefault="00C14C50" w:rsidP="00C14C50">
      <w:pPr>
        <w:spacing w:after="0"/>
        <w:rPr>
          <w:rFonts w:ascii="Arial" w:hAnsi="Arial" w:cs="Arial"/>
          <w:b/>
        </w:rPr>
      </w:pPr>
    </w:p>
    <w:p w:rsidR="00C14C50" w:rsidRDefault="00C14C50" w:rsidP="00C14C50">
      <w:pPr>
        <w:spacing w:after="0"/>
        <w:ind w:left="426"/>
        <w:rPr>
          <w:rFonts w:ascii="Arial" w:hAnsi="Arial" w:cs="Arial"/>
          <w:b/>
        </w:rPr>
      </w:pPr>
      <w:r w:rsidRPr="003D3D33">
        <w:rPr>
          <w:rFonts w:ascii="Arial" w:hAnsi="Arial" w:cs="Arial"/>
          <w:b/>
        </w:rPr>
        <w:t>Раздел II. Бюджетные ассигнования по исто</w:t>
      </w:r>
      <w:r>
        <w:rPr>
          <w:rFonts w:ascii="Arial" w:hAnsi="Arial" w:cs="Arial"/>
          <w:b/>
        </w:rPr>
        <w:t xml:space="preserve">чникам финансирования дефицита </w:t>
      </w:r>
      <w:r w:rsidRPr="003D3D33">
        <w:rPr>
          <w:rFonts w:ascii="Arial" w:hAnsi="Arial" w:cs="Arial"/>
          <w:b/>
        </w:rPr>
        <w:t>бюджета</w:t>
      </w:r>
    </w:p>
    <w:p w:rsidR="00C14C50" w:rsidRPr="00416D79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4504" w:type="dxa"/>
        <w:tblInd w:w="534" w:type="dxa"/>
        <w:tblLayout w:type="fixed"/>
        <w:tblLook w:val="04A0"/>
      </w:tblPr>
      <w:tblGrid>
        <w:gridCol w:w="2147"/>
        <w:gridCol w:w="1404"/>
        <w:gridCol w:w="1404"/>
        <w:gridCol w:w="2339"/>
        <w:gridCol w:w="2688"/>
        <w:gridCol w:w="2183"/>
        <w:gridCol w:w="2339"/>
      </w:tblGrid>
      <w:tr w:rsidR="00C14C50" w:rsidRPr="00B0285E" w:rsidTr="009347B3">
        <w:trPr>
          <w:trHeight w:val="29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0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A52"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B0285E" w:rsidTr="009347B3">
        <w:trPr>
          <w:trHeight w:val="385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B0285E" w:rsidRDefault="00C14C50" w:rsidP="00C14C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АИ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одгруппа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hAnsi="Arial" w:cs="Arial"/>
                <w:b/>
                <w:sz w:val="18"/>
                <w:szCs w:val="18"/>
              </w:rPr>
              <w:t>ид источника</w:t>
            </w:r>
          </w:p>
        </w:tc>
        <w:tc>
          <w:tcPr>
            <w:tcW w:w="23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C50" w:rsidRPr="00B0285E" w:rsidRDefault="00C14C50" w:rsidP="00C14C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12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2310E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0E0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63792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№7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росписи бюджета </w:t>
      </w:r>
      <w:r w:rsidR="002D4BDC">
        <w:rPr>
          <w:rFonts w:ascii="Times New Roman" w:hAnsi="Times New Roman" w:cs="Times New Roman"/>
          <w:sz w:val="20"/>
          <w:szCs w:val="20"/>
        </w:rPr>
        <w:t>Лобазовского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55291D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68</w:t>
      </w:r>
      <w:r w:rsidR="00C14C50" w:rsidRPr="004B3408">
        <w:rPr>
          <w:rFonts w:ascii="Times New Roman" w:hAnsi="Times New Roman" w:cs="Times New Roman"/>
          <w:sz w:val="20"/>
          <w:szCs w:val="20"/>
        </w:rPr>
        <w:t>-</w:t>
      </w:r>
      <w:r w:rsidR="00C14C50">
        <w:rPr>
          <w:rFonts w:ascii="Times New Roman" w:hAnsi="Times New Roman" w:cs="Times New Roman"/>
          <w:sz w:val="20"/>
          <w:szCs w:val="20"/>
        </w:rPr>
        <w:t>р</w:t>
      </w:r>
    </w:p>
    <w:p w:rsidR="00C14C50" w:rsidRDefault="00C14C50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883" w:type="dxa"/>
        <w:tblInd w:w="534" w:type="dxa"/>
        <w:tblLook w:val="04A0"/>
      </w:tblPr>
      <w:tblGrid>
        <w:gridCol w:w="2564"/>
        <w:gridCol w:w="5511"/>
        <w:gridCol w:w="6808"/>
      </w:tblGrid>
      <w:tr w:rsidR="00C14C50" w:rsidRPr="003D3D33" w:rsidTr="009347B3">
        <w:trPr>
          <w:trHeight w:val="68"/>
        </w:trPr>
        <w:tc>
          <w:tcPr>
            <w:tcW w:w="1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Default="00C14C50" w:rsidP="007F7DE5">
            <w:pPr>
              <w:rPr>
                <w:rFonts w:ascii="Arial" w:hAnsi="Arial" w:cs="Arial"/>
                <w:b/>
                <w:bCs/>
              </w:rPr>
            </w:pPr>
          </w:p>
          <w:p w:rsidR="00C14C50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ЛИМИТЫ </w:t>
            </w:r>
            <w:r w:rsidRPr="003D3D33">
              <w:rPr>
                <w:rFonts w:ascii="Arial" w:hAnsi="Arial" w:cs="Arial"/>
                <w:b/>
                <w:bCs/>
              </w:rPr>
              <w:t>БЮДЖЕТН</w:t>
            </w:r>
            <w:r>
              <w:rPr>
                <w:rFonts w:ascii="Arial" w:hAnsi="Arial" w:cs="Arial"/>
                <w:b/>
                <w:bCs/>
              </w:rPr>
              <w:t>ЫХ</w:t>
            </w:r>
            <w:r w:rsidRPr="003D3D3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ОБЯЗАТЕЛЬСТВ</w:t>
            </w:r>
          </w:p>
          <w:p w:rsidR="00C14C50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НА  20___  ФИНАНСОВЫЙ ГОД</w:t>
            </w:r>
          </w:p>
          <w:p w:rsidR="00C14C50" w:rsidRPr="003D3D33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ind w:left="-108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средств бюджета  _______________________</w:t>
            </w: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рубли</w:t>
            </w: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4C50" w:rsidRDefault="00C14C50" w:rsidP="007F7DE5">
      <w:pPr>
        <w:spacing w:after="0"/>
        <w:ind w:firstLine="708"/>
        <w:jc w:val="center"/>
      </w:pPr>
    </w:p>
    <w:tbl>
      <w:tblPr>
        <w:tblW w:w="1416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1"/>
        <w:gridCol w:w="1287"/>
        <w:gridCol w:w="716"/>
        <w:gridCol w:w="1002"/>
        <w:gridCol w:w="1145"/>
        <w:gridCol w:w="2004"/>
        <w:gridCol w:w="2290"/>
        <w:gridCol w:w="1431"/>
        <w:gridCol w:w="2433"/>
      </w:tblGrid>
      <w:tr w:rsidR="00C14C50" w:rsidRPr="00263792" w:rsidTr="007F7DE5">
        <w:trPr>
          <w:trHeight w:val="436"/>
          <w:tblCellSpacing w:w="5" w:type="nil"/>
        </w:trPr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>Наименование</w:t>
            </w:r>
          </w:p>
        </w:tc>
        <w:tc>
          <w:tcPr>
            <w:tcW w:w="8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>СубКОСГУ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263792" w:rsidTr="007F7DE5">
        <w:trPr>
          <w:trHeight w:val="123"/>
          <w:tblCellSpacing w:w="5" w:type="nil"/>
        </w:trPr>
        <w:tc>
          <w:tcPr>
            <w:tcW w:w="1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>ГРБС</w:t>
            </w:r>
          </w:p>
        </w:tc>
        <w:tc>
          <w:tcPr>
            <w:tcW w:w="7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2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4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C50" w:rsidRPr="003552A7" w:rsidTr="007F7DE5">
        <w:trPr>
          <w:trHeight w:val="436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14C50" w:rsidRPr="00263792" w:rsidTr="007F7DE5">
        <w:trPr>
          <w:trHeight w:val="423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C50" w:rsidRPr="00263792" w:rsidTr="007F7DE5">
        <w:trPr>
          <w:trHeight w:val="436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C50" w:rsidRPr="00263792" w:rsidTr="007F7DE5">
        <w:trPr>
          <w:trHeight w:val="436"/>
          <w:tblCellSpacing w:w="5" w:type="nil"/>
        </w:trPr>
        <w:tc>
          <w:tcPr>
            <w:tcW w:w="11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14C50" w:rsidRDefault="00C14C50" w:rsidP="00C14C50">
      <w:pPr>
        <w:ind w:firstLine="708"/>
        <w:jc w:val="center"/>
      </w:pPr>
    </w:p>
    <w:p w:rsidR="00C14C50" w:rsidRPr="003D3D33" w:rsidRDefault="00C14C50" w:rsidP="00C14C5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BDC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firstLine="426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63792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Pr="007F7DE5" w:rsidRDefault="00C14C50" w:rsidP="007F7DE5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Исполнитель</w:t>
      </w:r>
    </w:p>
    <w:sectPr w:rsidR="00C14C50" w:rsidRPr="007F7DE5" w:rsidSect="00C14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AF" w:rsidRDefault="002C59AF" w:rsidP="004B3408">
      <w:pPr>
        <w:spacing w:after="0" w:line="240" w:lineRule="auto"/>
      </w:pPr>
      <w:r>
        <w:separator/>
      </w:r>
    </w:p>
  </w:endnote>
  <w:endnote w:type="continuationSeparator" w:id="1">
    <w:p w:rsidR="002C59AF" w:rsidRDefault="002C59AF" w:rsidP="004B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AF" w:rsidRDefault="002C59AF" w:rsidP="004B3408">
      <w:pPr>
        <w:spacing w:after="0" w:line="240" w:lineRule="auto"/>
      </w:pPr>
      <w:r>
        <w:separator/>
      </w:r>
    </w:p>
  </w:footnote>
  <w:footnote w:type="continuationSeparator" w:id="1">
    <w:p w:rsidR="002C59AF" w:rsidRDefault="002C59AF" w:rsidP="004B3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845"/>
    <w:rsid w:val="00020845"/>
    <w:rsid w:val="002A1D7E"/>
    <w:rsid w:val="002C59AF"/>
    <w:rsid w:val="002D4BDC"/>
    <w:rsid w:val="002E2B75"/>
    <w:rsid w:val="00442F9D"/>
    <w:rsid w:val="004B3408"/>
    <w:rsid w:val="0055291D"/>
    <w:rsid w:val="00616C07"/>
    <w:rsid w:val="007A339D"/>
    <w:rsid w:val="007F7DE5"/>
    <w:rsid w:val="00906F70"/>
    <w:rsid w:val="009964DE"/>
    <w:rsid w:val="00C14C50"/>
    <w:rsid w:val="00E0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4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4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2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08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4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3408"/>
    <w:rPr>
      <w:rFonts w:eastAsiaTheme="minorEastAsia"/>
      <w:lang w:eastAsia="ru-RU"/>
    </w:rPr>
  </w:style>
  <w:style w:type="paragraph" w:customStyle="1" w:styleId="5ebd2">
    <w:name w:val="Ос5ebdовной текст 2"/>
    <w:basedOn w:val="a"/>
    <w:rsid w:val="004B340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4B340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7739BB96F4FdDI" TargetMode="External"/><Relationship Id="rId13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8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9C32B54B66C2789318EC56DBA6C93B114E66048D1F1D2756B538E26A2F4622ECA41AC476984BdAI" TargetMode="External"/><Relationship Id="rId7" Type="http://schemas.openxmlformats.org/officeDocument/2006/relationships/hyperlink" Target="consultantplus://offline/ref=4829E3363D562009F2F99B34E668A0F3B36E6A0E3504269473AF6DB75C9949B04D575D780A43FEs3L" TargetMode="External"/><Relationship Id="rId12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7" Type="http://schemas.openxmlformats.org/officeDocument/2006/relationships/hyperlink" Target="consultantplus://offline/ref=D39C32B54B66C2789318EC56DBA6C93B114E66048D1F1D2756B538E26A2F4622ECA41AC4769F4Bd2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9C32B54B66C2789318EC56DBA6C93B114E66048D1F1D2756B538E26A2F4622ECA41AC475984Bd3I" TargetMode="External"/><Relationship Id="rId20" Type="http://schemas.openxmlformats.org/officeDocument/2006/relationships/hyperlink" Target="consultantplus://offline/ref=D39C32B54B66C2789318EC56DBA6C93B114E66048D1F1D2756B538E26A2F4622ECA41AC7739BB96F4F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9E3363D562009F2F99B34E668A0F3B36E6A0E3504269473AF6DB75C9949B04D575D780946FEs4L" TargetMode="External"/><Relationship Id="rId11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39C32B54B66C2789318EC56DBA6C93B114E66048D1F1D2756B538E26A2F4622ECA41AC4769F4BdEI" TargetMode="External"/><Relationship Id="rId23" Type="http://schemas.openxmlformats.org/officeDocument/2006/relationships/hyperlink" Target="consultantplus://offline/ref=D39C32B54B66C2789318EC56DBA6C93B114E66048D1F1D2756B538E26A2F4622ECA41AC475984Bd3I" TargetMode="External"/><Relationship Id="rId10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9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9C32B54B66C2789318EC56DBA6C93B114E66048D1F1D2756B538E26A2F4622ECA41AC476984BdAI" TargetMode="External"/><Relationship Id="rId14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22" Type="http://schemas.openxmlformats.org/officeDocument/2006/relationships/hyperlink" Target="consultantplus://offline/ref=D39C32B54B66C2789318EC56DBA6C93B114E66048D1F1D2756B538E26A2F4622ECA41AC4769F4B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Люда</cp:lastModifiedBy>
  <cp:revision>3</cp:revision>
  <dcterms:created xsi:type="dcterms:W3CDTF">2021-05-18T11:28:00Z</dcterms:created>
  <dcterms:modified xsi:type="dcterms:W3CDTF">2021-05-19T07:36:00Z</dcterms:modified>
</cp:coreProperties>
</file>