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8B" w:rsidRDefault="006F2A8B" w:rsidP="006F2A8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ЛОБАЗОВСКОГО СЕЛЬСОВЕТА</w:t>
      </w:r>
    </w:p>
    <w:p w:rsidR="006F2A8B" w:rsidRDefault="006F2A8B" w:rsidP="006F2A8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6F2A8B" w:rsidRDefault="006F2A8B" w:rsidP="006F2A8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F2A8B" w:rsidRDefault="006F2A8B" w:rsidP="006F2A8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F2A8B" w:rsidRDefault="006F2A8B" w:rsidP="006F2A8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14 января 2020 года № 11</w:t>
      </w:r>
    </w:p>
    <w:p w:rsidR="006F2A8B" w:rsidRDefault="006F2A8B" w:rsidP="006F2A8B">
      <w:pPr>
        <w:widowControl w:val="0"/>
        <w:autoSpaceDE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>
        <w:rPr>
          <w:rFonts w:ascii="Arial" w:hAnsi="Arial" w:cs="Arial"/>
          <w:b/>
          <w:sz w:val="32"/>
          <w:szCs w:val="32"/>
        </w:rPr>
        <w:t>утратившим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силу </w:t>
      </w:r>
      <w:r>
        <w:rPr>
          <w:rFonts w:ascii="Arial" w:hAnsi="Arial" w:cs="Arial"/>
          <w:b/>
          <w:bCs/>
          <w:sz w:val="32"/>
          <w:szCs w:val="32"/>
        </w:rPr>
        <w:t>постановления</w:t>
      </w:r>
    </w:p>
    <w:p w:rsidR="006F2A8B" w:rsidRDefault="006F2A8B" w:rsidP="006F2A8B">
      <w:pPr>
        <w:widowControl w:val="0"/>
        <w:autoSpaceDE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Администрации Лобазовского сельсовета</w:t>
      </w:r>
    </w:p>
    <w:p w:rsidR="006F2A8B" w:rsidRDefault="006F2A8B" w:rsidP="006F2A8B">
      <w:pPr>
        <w:widowControl w:val="0"/>
        <w:autoSpaceDE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Октябрьского района Курской области</w:t>
      </w:r>
    </w:p>
    <w:p w:rsidR="006F2A8B" w:rsidRDefault="006F2A8B" w:rsidP="006F2A8B">
      <w:pPr>
        <w:widowControl w:val="0"/>
        <w:autoSpaceDE w:val="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29.01.2019г. № 23 «</w:t>
      </w:r>
      <w:r>
        <w:rPr>
          <w:rFonts w:ascii="Arial" w:hAnsi="Arial" w:cs="Arial"/>
          <w:b/>
          <w:sz w:val="32"/>
          <w:szCs w:val="32"/>
        </w:rPr>
        <w:t>Об утверждении административного регламента по предоставлению муниципальной услуги</w:t>
      </w:r>
    </w:p>
    <w:p w:rsidR="006F2A8B" w:rsidRDefault="006F2A8B" w:rsidP="006F2A8B">
      <w:pPr>
        <w:widowControl w:val="0"/>
        <w:autoSpaceDE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Выдача разрешений на ввод объектов в эксплуатацию»</w:t>
      </w:r>
    </w:p>
    <w:p w:rsidR="006F2A8B" w:rsidRDefault="006F2A8B" w:rsidP="006F2A8B">
      <w:pPr>
        <w:rPr>
          <w:rFonts w:ascii="Times New Roman" w:hAnsi="Times New Roman" w:cs="Times New Roman"/>
          <w:sz w:val="24"/>
          <w:szCs w:val="24"/>
        </w:rPr>
      </w:pPr>
    </w:p>
    <w:p w:rsidR="006F2A8B" w:rsidRDefault="006F2A8B" w:rsidP="006F2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«Лобазовский сельсовет» Октябрьского района Курской области Администрация Лобазовского сельсовета ПОСТАНОВЛЯЕТ:</w:t>
      </w:r>
    </w:p>
    <w:p w:rsidR="006F2A8B" w:rsidRDefault="006F2A8B" w:rsidP="006F2A8B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6F2A8B" w:rsidRDefault="006F2A8B" w:rsidP="006F2A8B">
      <w:pPr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Лобазовского сельсовета Октябрьского района Курской области </w:t>
      </w:r>
      <w:r>
        <w:rPr>
          <w:rFonts w:ascii="Arial" w:hAnsi="Arial" w:cs="Arial"/>
          <w:bCs/>
          <w:sz w:val="24"/>
          <w:szCs w:val="24"/>
        </w:rPr>
        <w:t xml:space="preserve">от 29.01.2019г. № 23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bCs/>
          <w:sz w:val="24"/>
          <w:szCs w:val="24"/>
        </w:rPr>
        <w:t>в редакции постановления от 26.09.2019г№128)«</w:t>
      </w:r>
      <w:r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Arial" w:hAnsi="Arial" w:cs="Arial"/>
          <w:bCs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Выдача разрешений на ввод объектов в эксплуатацию».</w:t>
      </w:r>
    </w:p>
    <w:p w:rsidR="006F2A8B" w:rsidRDefault="006F2A8B" w:rsidP="006F2A8B">
      <w:pPr>
        <w:ind w:firstLine="567"/>
        <w:rPr>
          <w:rFonts w:ascii="Arial" w:hAnsi="Arial" w:cs="Arial"/>
          <w:bCs/>
          <w:sz w:val="24"/>
          <w:szCs w:val="24"/>
        </w:rPr>
      </w:pPr>
    </w:p>
    <w:p w:rsidR="006F2A8B" w:rsidRDefault="006F2A8B" w:rsidP="006F2A8B">
      <w:pPr>
        <w:ind w:firstLine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 </w:t>
      </w:r>
      <w:r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6F2A8B" w:rsidRDefault="006F2A8B" w:rsidP="006F2A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F2A8B" w:rsidRDefault="006F2A8B" w:rsidP="006F2A8B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постановление  вступает в силу со дня его обнародования и подлежит размещению на  официальном сайте Администрации Лобазовского сельсовета Октябрьского  района Курской области    в сети «Интернет»: </w:t>
      </w:r>
      <w:hyperlink r:id="rId4" w:history="1">
        <w:r w:rsidRPr="00B9760B">
          <w:rPr>
            <w:rStyle w:val="a4"/>
            <w:rFonts w:ascii="Arial" w:hAnsi="Arial" w:cs="Arial"/>
            <w:sz w:val="24"/>
            <w:szCs w:val="24"/>
          </w:rPr>
          <w:t>http://www.</w:t>
        </w:r>
        <w:r w:rsidRPr="00B9760B">
          <w:rPr>
            <w:rStyle w:val="a4"/>
            <w:rFonts w:ascii="Arial" w:hAnsi="Arial" w:cs="Arial"/>
            <w:sz w:val="24"/>
            <w:szCs w:val="24"/>
            <w:lang w:val="en-US"/>
          </w:rPr>
          <w:t>lobazovka</w:t>
        </w:r>
        <w:r w:rsidRPr="00B9760B">
          <w:rPr>
            <w:rStyle w:val="a4"/>
            <w:rFonts w:ascii="Arial" w:hAnsi="Arial" w:cs="Arial"/>
            <w:sz w:val="24"/>
            <w:szCs w:val="24"/>
          </w:rPr>
          <w:t>.ru</w:t>
        </w:r>
      </w:hyperlink>
    </w:p>
    <w:p w:rsidR="006F2A8B" w:rsidRDefault="006F2A8B" w:rsidP="006F2A8B">
      <w:pPr>
        <w:ind w:firstLine="567"/>
        <w:rPr>
          <w:rFonts w:ascii="Arial" w:hAnsi="Arial" w:cs="Arial"/>
          <w:sz w:val="24"/>
          <w:szCs w:val="24"/>
        </w:rPr>
      </w:pPr>
    </w:p>
    <w:p w:rsidR="006F2A8B" w:rsidRDefault="006F2A8B" w:rsidP="006F2A8B">
      <w:pPr>
        <w:spacing w:after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Лобазовского сельсовета</w:t>
      </w:r>
    </w:p>
    <w:p w:rsidR="006F2A8B" w:rsidRDefault="006F2A8B" w:rsidP="006F2A8B">
      <w:pPr>
        <w:spacing w:after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Октябрьского района                                                     В.Н.Гребенникова</w:t>
      </w:r>
    </w:p>
    <w:p w:rsidR="006F2A8B" w:rsidRDefault="006F2A8B" w:rsidP="006F2A8B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6F2A8B" w:rsidRDefault="006F2A8B" w:rsidP="006F2A8B">
      <w:pPr>
        <w:rPr>
          <w:rFonts w:ascii="Arial" w:hAnsi="Arial" w:cs="Arial"/>
        </w:rPr>
      </w:pPr>
    </w:p>
    <w:p w:rsidR="00E764BC" w:rsidRPr="006F2A8B" w:rsidRDefault="00E764BC">
      <w:pPr>
        <w:rPr>
          <w:rFonts w:ascii="Arial" w:hAnsi="Arial" w:cs="Arial"/>
          <w:sz w:val="32"/>
          <w:szCs w:val="32"/>
        </w:rPr>
      </w:pPr>
    </w:p>
    <w:sectPr w:rsidR="00E764BC" w:rsidRPr="006F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F2A8B"/>
    <w:rsid w:val="006F2A8B"/>
    <w:rsid w:val="00E7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F2A8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F2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4">
    <w:name w:val="Hyperlink"/>
    <w:basedOn w:val="a0"/>
    <w:uiPriority w:val="99"/>
    <w:unhideWhenUsed/>
    <w:rsid w:val="006F2A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baz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3</cp:revision>
  <dcterms:created xsi:type="dcterms:W3CDTF">2020-01-15T08:02:00Z</dcterms:created>
  <dcterms:modified xsi:type="dcterms:W3CDTF">2020-01-15T08:04:00Z</dcterms:modified>
</cp:coreProperties>
</file>