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5" w:rsidRDefault="003177F9" w:rsidP="00066515">
      <w:pPr>
        <w:pStyle w:val="Heading1"/>
        <w:spacing w:before="0" w:after="0"/>
        <w:rPr>
          <w:rFonts w:ascii="Times New Roman" w:hAnsi="Times New Roman"/>
          <w:sz w:val="24"/>
          <w:szCs w:val="24"/>
        </w:rPr>
      </w:pPr>
      <w:r w:rsidRPr="00066515">
        <w:rPr>
          <w:rFonts w:ascii="Times New Roman" w:hAnsi="Times New Roman"/>
          <w:b w:val="0"/>
          <w:bCs w:val="0"/>
          <w:color w:val="2F3746"/>
          <w:sz w:val="24"/>
          <w:szCs w:val="24"/>
        </w:rPr>
        <w:t xml:space="preserve"> </w:t>
      </w:r>
      <w:r w:rsidRPr="00066515">
        <w:rPr>
          <w:rFonts w:ascii="Times New Roman" w:hAnsi="Times New Roman"/>
          <w:sz w:val="24"/>
          <w:szCs w:val="24"/>
        </w:rPr>
        <w:t>Отчет</w:t>
      </w:r>
    </w:p>
    <w:p w:rsidR="003177F9" w:rsidRPr="00066515" w:rsidRDefault="003177F9" w:rsidP="00066515">
      <w:pPr>
        <w:pStyle w:val="Heading1"/>
        <w:spacing w:before="0" w:after="0"/>
        <w:rPr>
          <w:rFonts w:ascii="Times New Roman" w:hAnsi="Times New Roman"/>
          <w:sz w:val="24"/>
          <w:szCs w:val="24"/>
        </w:rPr>
      </w:pPr>
      <w:r w:rsidRPr="00066515">
        <w:rPr>
          <w:rFonts w:ascii="Times New Roman" w:hAnsi="Times New Roman"/>
          <w:sz w:val="24"/>
          <w:szCs w:val="24"/>
        </w:rPr>
        <w:t xml:space="preserve"> Главы </w:t>
      </w:r>
      <w:r w:rsidR="00B56346" w:rsidRPr="00066515">
        <w:rPr>
          <w:rFonts w:ascii="Times New Roman" w:hAnsi="Times New Roman"/>
          <w:sz w:val="24"/>
          <w:szCs w:val="24"/>
        </w:rPr>
        <w:t>Администрации Лобазовского сельсовета</w:t>
      </w:r>
      <w:r w:rsidRPr="00066515">
        <w:rPr>
          <w:rFonts w:ascii="Times New Roman" w:hAnsi="Times New Roman"/>
          <w:sz w:val="24"/>
          <w:szCs w:val="24"/>
        </w:rPr>
        <w:t xml:space="preserve">  </w:t>
      </w:r>
    </w:p>
    <w:p w:rsidR="003177F9" w:rsidRPr="00066515" w:rsidRDefault="003177F9" w:rsidP="00066515">
      <w:pPr>
        <w:pStyle w:val="Heading1"/>
        <w:spacing w:before="0" w:after="0"/>
        <w:rPr>
          <w:rFonts w:ascii="Times New Roman" w:hAnsi="Times New Roman"/>
          <w:sz w:val="24"/>
          <w:szCs w:val="24"/>
        </w:rPr>
      </w:pPr>
      <w:r w:rsidRPr="00066515">
        <w:rPr>
          <w:rFonts w:ascii="Times New Roman" w:hAnsi="Times New Roman"/>
          <w:sz w:val="24"/>
          <w:szCs w:val="24"/>
        </w:rPr>
        <w:t xml:space="preserve">об итогах работы за  2020 год. </w:t>
      </w:r>
    </w:p>
    <w:p w:rsidR="003177F9" w:rsidRPr="00066515" w:rsidRDefault="003177F9" w:rsidP="0006651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7F9" w:rsidRPr="00066515" w:rsidRDefault="003177F9" w:rsidP="00066515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665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Добрый день уважаемые жители </w:t>
      </w:r>
      <w:r w:rsidRPr="00066515">
        <w:rPr>
          <w:rFonts w:ascii="Times New Roman" w:hAnsi="Times New Roman" w:cs="Times New Roman"/>
          <w:b/>
          <w:sz w:val="24"/>
          <w:szCs w:val="24"/>
        </w:rPr>
        <w:t>Лобазовского</w:t>
      </w:r>
      <w:r w:rsidRPr="000665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56346" w:rsidRPr="00066515">
        <w:rPr>
          <w:rFonts w:ascii="Times New Roman" w:hAnsi="Times New Roman" w:cs="Times New Roman"/>
          <w:b/>
          <w:bCs/>
          <w:iCs/>
          <w:sz w:val="24"/>
          <w:szCs w:val="24"/>
        </w:rPr>
        <w:t>сельсовета</w:t>
      </w:r>
      <w:r w:rsidRPr="00066515">
        <w:rPr>
          <w:rFonts w:ascii="Times New Roman" w:hAnsi="Times New Roman" w:cs="Times New Roman"/>
          <w:b/>
          <w:bCs/>
          <w:iCs/>
          <w:sz w:val="24"/>
          <w:szCs w:val="24"/>
        </w:rPr>
        <w:t>!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Сегодня я представлю Вам отчет о проделанной работе главы Администрации и </w:t>
      </w:r>
      <w:r w:rsidR="00B56346" w:rsidRPr="00066515">
        <w:rPr>
          <w:rFonts w:ascii="Times New Roman" w:hAnsi="Times New Roman" w:cs="Times New Roman"/>
          <w:sz w:val="24"/>
          <w:szCs w:val="24"/>
        </w:rPr>
        <w:t>Администрации Лобазовского сельсовета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 за 2020 год.</w:t>
      </w:r>
    </w:p>
    <w:p w:rsidR="003177F9" w:rsidRPr="00066515" w:rsidRDefault="003177F9" w:rsidP="00066515">
      <w:pPr>
        <w:pStyle w:val="a5"/>
        <w:shd w:val="clear" w:color="auto" w:fill="FFFFFF"/>
        <w:spacing w:before="0" w:beforeAutospacing="0" w:after="0" w:afterAutospacing="0"/>
        <w:ind w:firstLine="720"/>
        <w:jc w:val="both"/>
      </w:pPr>
    </w:p>
    <w:p w:rsidR="003177F9" w:rsidRPr="00066515" w:rsidRDefault="003177F9" w:rsidP="00066515">
      <w:pPr>
        <w:pStyle w:val="a5"/>
        <w:shd w:val="clear" w:color="auto" w:fill="FFFFFF"/>
        <w:spacing w:before="0" w:beforeAutospacing="0" w:after="0" w:afterAutospacing="0"/>
        <w:ind w:firstLine="720"/>
        <w:jc w:val="both"/>
      </w:pPr>
      <w:r w:rsidRPr="00066515">
        <w:t xml:space="preserve">Деятельность </w:t>
      </w:r>
      <w:r w:rsidR="00B56346" w:rsidRPr="00066515">
        <w:t>Администрации Лобазовского сельсовета</w:t>
      </w:r>
      <w:r w:rsidRPr="00066515">
        <w:t xml:space="preserve"> строится в соответствии с федеральным и областным законодательством, Уставом </w:t>
      </w:r>
      <w:r w:rsidR="00A2630D">
        <w:t>сельсовета</w:t>
      </w:r>
      <w:proofErr w:type="gramStart"/>
      <w:r w:rsidRPr="00066515">
        <w:t xml:space="preserve"> В</w:t>
      </w:r>
      <w:proofErr w:type="gramEnd"/>
      <w:r w:rsidRPr="00066515">
        <w:t>ся работа администрации направлена на решение вопросов местного значения в соответствии с требованиями Федерального закона от 06.10.2003 131- ФЗ «Об общих принципах организации местного самоуправления в РФ».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Введение режима повышенной готовности на территории </w:t>
      </w:r>
      <w:r w:rsidR="00B56346" w:rsidRPr="00066515">
        <w:rPr>
          <w:rFonts w:ascii="Times New Roman" w:hAnsi="Times New Roman" w:cs="Times New Roman"/>
          <w:sz w:val="24"/>
          <w:szCs w:val="24"/>
          <w:shd w:val="clear" w:color="auto" w:fill="FFFFFF"/>
        </w:rPr>
        <w:t>Курской</w:t>
      </w:r>
      <w:r w:rsidRPr="00066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и меры по предотвращению распространения новой </w:t>
      </w:r>
      <w:proofErr w:type="spellStart"/>
      <w:r w:rsidRPr="00066515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066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(2019-nCoV) ввели коррективы в деятельность администрации.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Тем не менее, постараюсь остановиться на главных делах и проектах, над которыми работала Администрация в 2020 году.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Style w:val="FontStyle14"/>
          <w:b/>
          <w:sz w:val="24"/>
          <w:szCs w:val="24"/>
        </w:rPr>
        <w:t>Осуществлением поставленных перед Администрацией задач</w:t>
      </w:r>
      <w:r w:rsidRPr="00066515">
        <w:rPr>
          <w:rStyle w:val="FontStyle14"/>
          <w:sz w:val="24"/>
          <w:szCs w:val="24"/>
        </w:rPr>
        <w:t xml:space="preserve"> занималось 2 муниципальных служащих</w:t>
      </w:r>
      <w:proofErr w:type="gramStart"/>
      <w:r w:rsidRPr="00066515">
        <w:rPr>
          <w:rStyle w:val="FontStyle14"/>
          <w:sz w:val="24"/>
          <w:szCs w:val="24"/>
        </w:rPr>
        <w:t xml:space="preserve"> .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В целях учета личных подсобных хозяйств на территории Лобазовского сельс</w:t>
      </w:r>
      <w:r w:rsidR="00A2630D">
        <w:rPr>
          <w:rFonts w:ascii="Times New Roman" w:hAnsi="Times New Roman" w:cs="Times New Roman"/>
          <w:sz w:val="24"/>
          <w:szCs w:val="24"/>
        </w:rPr>
        <w:t>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ведутся 8 </w:t>
      </w:r>
      <w:proofErr w:type="spellStart"/>
      <w:r w:rsidRPr="00066515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066515">
        <w:rPr>
          <w:rFonts w:ascii="Times New Roman" w:hAnsi="Times New Roman" w:cs="Times New Roman"/>
          <w:sz w:val="24"/>
          <w:szCs w:val="24"/>
        </w:rPr>
        <w:t xml:space="preserve"> книг. Ведение </w:t>
      </w:r>
      <w:proofErr w:type="spellStart"/>
      <w:r w:rsidRPr="00066515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066515">
        <w:rPr>
          <w:rFonts w:ascii="Times New Roman" w:hAnsi="Times New Roman" w:cs="Times New Roman"/>
          <w:sz w:val="24"/>
          <w:szCs w:val="24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 На территории поселения числится 376 домовладений, из них один   (2-х   квартирный дом</w:t>
      </w:r>
      <w:proofErr w:type="gramStart"/>
      <w:r w:rsidRPr="0006651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>.</w:t>
      </w:r>
    </w:p>
    <w:p w:rsidR="003177F9" w:rsidRPr="00066515" w:rsidRDefault="003177F9" w:rsidP="00066515">
      <w:pPr>
        <w:tabs>
          <w:tab w:val="left" w:pos="570"/>
          <w:tab w:val="center" w:pos="460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77F9" w:rsidRPr="00066515" w:rsidRDefault="003177F9" w:rsidP="00066515">
      <w:pPr>
        <w:tabs>
          <w:tab w:val="left" w:pos="570"/>
          <w:tab w:val="center" w:pos="460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Администрацией поселения всего принято 112 постановлений и 76 распоряжений, в рамках нормотворческой деятельности за отчетный период принято 83 нормативных правовых актов. </w:t>
      </w:r>
    </w:p>
    <w:p w:rsidR="003177F9" w:rsidRPr="00066515" w:rsidRDefault="003177F9" w:rsidP="00066515">
      <w:pPr>
        <w:tabs>
          <w:tab w:val="left" w:pos="570"/>
          <w:tab w:val="center" w:pos="460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Специалистами администрации разработан 83 проект нормативных  документов, которые предложены на утверждение Собранию депутатов Лобазовского </w:t>
      </w:r>
      <w:r w:rsidR="00A2630D">
        <w:rPr>
          <w:rFonts w:ascii="Times New Roman" w:hAnsi="Times New Roman" w:cs="Times New Roman"/>
          <w:sz w:val="24"/>
          <w:szCs w:val="24"/>
        </w:rPr>
        <w:t>сельсовета</w:t>
      </w:r>
    </w:p>
    <w:p w:rsidR="003177F9" w:rsidRPr="00066515" w:rsidRDefault="003177F9" w:rsidP="00066515">
      <w:pPr>
        <w:tabs>
          <w:tab w:val="left" w:pos="570"/>
          <w:tab w:val="center" w:pos="460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 порядке рассмотрения обращений граждан в Российской Федерации» глава Администрации каждую среду ведет личный приём жителей.  </w:t>
      </w:r>
    </w:p>
    <w:p w:rsidR="003177F9" w:rsidRPr="00066515" w:rsidRDefault="003177F9" w:rsidP="00066515">
      <w:pPr>
        <w:tabs>
          <w:tab w:val="left" w:pos="570"/>
          <w:tab w:val="center" w:pos="460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За отчетный период в администрацию сельского поселения поступило 2 письменных обращений граждан.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515">
        <w:rPr>
          <w:rFonts w:ascii="Times New Roman" w:hAnsi="Times New Roman" w:cs="Times New Roman"/>
          <w:sz w:val="24"/>
          <w:szCs w:val="24"/>
        </w:rPr>
        <w:t xml:space="preserve">Основными вопросами,  волнующими  жителей, остаются:  земельные  вопросы,  </w:t>
      </w:r>
      <w:r w:rsidR="00B56346" w:rsidRPr="00066515">
        <w:rPr>
          <w:rFonts w:ascii="Times New Roman" w:hAnsi="Times New Roman" w:cs="Times New Roman"/>
          <w:sz w:val="24"/>
          <w:szCs w:val="24"/>
        </w:rPr>
        <w:t xml:space="preserve"> </w:t>
      </w:r>
      <w:r w:rsidRPr="00066515">
        <w:rPr>
          <w:rFonts w:ascii="Times New Roman" w:hAnsi="Times New Roman" w:cs="Times New Roman"/>
          <w:sz w:val="24"/>
          <w:szCs w:val="24"/>
        </w:rPr>
        <w:t>  улично</w:t>
      </w:r>
      <w:r w:rsidR="00B56346" w:rsidRPr="00066515">
        <w:rPr>
          <w:rFonts w:ascii="Times New Roman" w:hAnsi="Times New Roman" w:cs="Times New Roman"/>
          <w:sz w:val="24"/>
          <w:szCs w:val="24"/>
        </w:rPr>
        <w:t>е</w:t>
      </w:r>
      <w:r w:rsidRPr="00066515">
        <w:rPr>
          <w:rFonts w:ascii="Times New Roman" w:hAnsi="Times New Roman" w:cs="Times New Roman"/>
          <w:sz w:val="24"/>
          <w:szCs w:val="24"/>
        </w:rPr>
        <w:t>  освещени</w:t>
      </w:r>
      <w:r w:rsidR="00B56346" w:rsidRPr="00066515">
        <w:rPr>
          <w:rFonts w:ascii="Times New Roman" w:hAnsi="Times New Roman" w:cs="Times New Roman"/>
          <w:sz w:val="24"/>
          <w:szCs w:val="24"/>
        </w:rPr>
        <w:t>е</w:t>
      </w:r>
      <w:r w:rsidRPr="00066515">
        <w:rPr>
          <w:rFonts w:ascii="Times New Roman" w:hAnsi="Times New Roman" w:cs="Times New Roman"/>
          <w:sz w:val="24"/>
          <w:szCs w:val="24"/>
        </w:rPr>
        <w:t>,  содержание  домашних  животных  (собак,  птицы), спорные  вопросы  по  межеванию  земельных  участков, присвоение адресных номеров.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 xml:space="preserve"> По всем поступившим обращениям проведена работа, даны разъяснения, принимались меры</w:t>
      </w:r>
      <w:r w:rsidR="008B3E4D" w:rsidRPr="00066515">
        <w:rPr>
          <w:rFonts w:ascii="Times New Roman" w:hAnsi="Times New Roman" w:cs="Times New Roman"/>
          <w:sz w:val="24"/>
          <w:szCs w:val="24"/>
        </w:rPr>
        <w:t xml:space="preserve">, некоторые вопросы решали </w:t>
      </w:r>
      <w:proofErr w:type="spellStart"/>
      <w:r w:rsidR="008B3E4D" w:rsidRPr="00066515">
        <w:rPr>
          <w:rFonts w:ascii="Times New Roman" w:hAnsi="Times New Roman" w:cs="Times New Roman"/>
          <w:sz w:val="24"/>
          <w:szCs w:val="24"/>
        </w:rPr>
        <w:t>коми</w:t>
      </w:r>
      <w:r w:rsidRPr="00066515">
        <w:rPr>
          <w:rFonts w:ascii="Times New Roman" w:hAnsi="Times New Roman" w:cs="Times New Roman"/>
          <w:sz w:val="24"/>
          <w:szCs w:val="24"/>
        </w:rPr>
        <w:t>сионно</w:t>
      </w:r>
      <w:proofErr w:type="spellEnd"/>
      <w:r w:rsidRPr="00066515">
        <w:rPr>
          <w:rFonts w:ascii="Times New Roman" w:hAnsi="Times New Roman" w:cs="Times New Roman"/>
          <w:sz w:val="24"/>
          <w:szCs w:val="24"/>
        </w:rPr>
        <w:t xml:space="preserve"> с выездом на место.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  По запросам правоохранительных органов и других заи</w:t>
      </w:r>
      <w:r w:rsidR="00B56346" w:rsidRPr="00066515">
        <w:rPr>
          <w:rFonts w:ascii="Times New Roman" w:hAnsi="Times New Roman" w:cs="Times New Roman"/>
          <w:sz w:val="24"/>
          <w:szCs w:val="24"/>
        </w:rPr>
        <w:t xml:space="preserve">нтересованных ведомств, </w:t>
      </w:r>
      <w:proofErr w:type="gramStart"/>
      <w:r w:rsidR="00B56346" w:rsidRPr="00066515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="00B56346" w:rsidRPr="00066515">
        <w:rPr>
          <w:rFonts w:ascii="Times New Roman" w:hAnsi="Times New Roman" w:cs="Times New Roman"/>
          <w:sz w:val="24"/>
          <w:szCs w:val="24"/>
        </w:rPr>
        <w:t xml:space="preserve"> </w:t>
      </w:r>
      <w:r w:rsidRPr="00066515">
        <w:rPr>
          <w:rFonts w:ascii="Times New Roman" w:hAnsi="Times New Roman" w:cs="Times New Roman"/>
          <w:sz w:val="24"/>
          <w:szCs w:val="24"/>
        </w:rPr>
        <w:t>47 бытовых характеристик.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lastRenderedPageBreak/>
        <w:t>Совместно с управлением социальной защиты населения проводилось обследование жилищно-бытовых условий граждан для оказания адресной социальной помощи.</w:t>
      </w:r>
    </w:p>
    <w:p w:rsidR="003177F9" w:rsidRPr="00066515" w:rsidRDefault="003177F9" w:rsidP="00066515">
      <w:pPr>
        <w:spacing w:after="0"/>
        <w:ind w:firstLine="720"/>
        <w:jc w:val="both"/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066515">
        <w:rPr>
          <w:rFonts w:ascii="Times New Roman" w:hAnsi="Times New Roman" w:cs="Times New Roman"/>
          <w:b/>
          <w:sz w:val="24"/>
          <w:szCs w:val="24"/>
        </w:rPr>
        <w:t>Исполнение  бюджета.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15">
        <w:rPr>
          <w:rFonts w:ascii="Times New Roman" w:hAnsi="Times New Roman" w:cs="Times New Roman"/>
          <w:color w:val="000000"/>
          <w:sz w:val="24"/>
          <w:szCs w:val="24"/>
        </w:rPr>
        <w:t>Бюджет поселения служит главным финансовым инструментом для достижения стабильности социально-экономического развития поселения и показателей эффективности.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Бюджет планировался согласно семнадцати муниципальным программам, которые были утверждены перед принятием бюджета.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15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бюджета сельского поселения осуществлялось в соответствии с решениями Собрания депутатов Лобазовского </w:t>
      </w:r>
      <w:r w:rsidR="00A2630D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Pr="00066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15">
        <w:rPr>
          <w:rFonts w:ascii="Times New Roman" w:hAnsi="Times New Roman" w:cs="Times New Roman"/>
          <w:color w:val="000000"/>
          <w:sz w:val="24"/>
          <w:szCs w:val="24"/>
        </w:rPr>
        <w:t xml:space="preserve">Выполнен план доходов поселения в 2020 году в сумме </w:t>
      </w:r>
      <w:r w:rsidR="00B56346" w:rsidRPr="00066515">
        <w:rPr>
          <w:rFonts w:ascii="Times New Roman" w:hAnsi="Times New Roman" w:cs="Times New Roman"/>
          <w:color w:val="000000"/>
          <w:sz w:val="24"/>
          <w:szCs w:val="24"/>
        </w:rPr>
        <w:t>4195,4</w:t>
      </w:r>
      <w:r w:rsidRPr="00066515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15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Собственных налоговых и неналоговых доходов в общей сумме доходов составляет </w:t>
      </w:r>
      <w:r w:rsidR="00B56346" w:rsidRPr="00066515">
        <w:rPr>
          <w:rFonts w:ascii="Times New Roman" w:hAnsi="Times New Roman" w:cs="Times New Roman"/>
          <w:color w:val="000000"/>
          <w:sz w:val="24"/>
          <w:szCs w:val="24"/>
        </w:rPr>
        <w:t>1254,2</w:t>
      </w:r>
      <w:r w:rsidRPr="0006651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Из общей суммы полученных  собственных доходов налоговые доходы составляют </w:t>
      </w:r>
      <w:r w:rsidR="00B56346" w:rsidRPr="00066515">
        <w:rPr>
          <w:rFonts w:ascii="Times New Roman" w:hAnsi="Times New Roman" w:cs="Times New Roman"/>
          <w:color w:val="000000"/>
          <w:sz w:val="24"/>
          <w:szCs w:val="24"/>
        </w:rPr>
        <w:t>1254</w:t>
      </w:r>
      <w:r w:rsidRPr="00066515">
        <w:rPr>
          <w:rFonts w:ascii="Times New Roman" w:hAnsi="Times New Roman" w:cs="Times New Roman"/>
          <w:color w:val="000000"/>
          <w:sz w:val="24"/>
          <w:szCs w:val="24"/>
        </w:rPr>
        <w:t xml:space="preserve">,2 тыс. рублей  из них: 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15">
        <w:rPr>
          <w:rFonts w:ascii="Times New Roman" w:hAnsi="Times New Roman" w:cs="Times New Roman"/>
          <w:color w:val="000000"/>
          <w:sz w:val="24"/>
          <w:szCs w:val="24"/>
        </w:rPr>
        <w:t xml:space="preserve">налог на доходы физических лиц </w:t>
      </w:r>
      <w:r w:rsidR="00B56346" w:rsidRPr="00066515">
        <w:rPr>
          <w:rFonts w:ascii="Times New Roman" w:hAnsi="Times New Roman" w:cs="Times New Roman"/>
          <w:color w:val="000000"/>
          <w:sz w:val="24"/>
          <w:szCs w:val="24"/>
        </w:rPr>
        <w:t>87,0 тыс. рублей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15">
        <w:rPr>
          <w:rFonts w:ascii="Times New Roman" w:hAnsi="Times New Roman" w:cs="Times New Roman"/>
          <w:color w:val="000000"/>
          <w:sz w:val="24"/>
          <w:szCs w:val="24"/>
        </w:rPr>
        <w:t xml:space="preserve">налог на имущество физических лиц </w:t>
      </w:r>
      <w:r w:rsidR="00F36217" w:rsidRPr="00066515">
        <w:rPr>
          <w:rFonts w:ascii="Times New Roman" w:hAnsi="Times New Roman" w:cs="Times New Roman"/>
          <w:color w:val="000000"/>
          <w:sz w:val="24"/>
          <w:szCs w:val="24"/>
        </w:rPr>
        <w:t>117,9</w:t>
      </w:r>
      <w:r w:rsidRPr="0006651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15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налог </w:t>
      </w:r>
      <w:r w:rsidR="00F36217" w:rsidRPr="00066515">
        <w:rPr>
          <w:rFonts w:ascii="Times New Roman" w:hAnsi="Times New Roman" w:cs="Times New Roman"/>
          <w:color w:val="000000"/>
          <w:sz w:val="24"/>
          <w:szCs w:val="24"/>
        </w:rPr>
        <w:t>1049</w:t>
      </w:r>
      <w:r w:rsidRPr="000665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36217" w:rsidRPr="0006651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6651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51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7F9" w:rsidRPr="00066515" w:rsidRDefault="00F36217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      Безвозмездных  поступлений  из областного  бюджета в 2020 году запланировано </w:t>
      </w:r>
      <w:r w:rsidR="00F36217" w:rsidRPr="00066515">
        <w:rPr>
          <w:rFonts w:ascii="Times New Roman" w:hAnsi="Times New Roman" w:cs="Times New Roman"/>
          <w:sz w:val="24"/>
          <w:szCs w:val="24"/>
        </w:rPr>
        <w:t>2941,3</w:t>
      </w:r>
      <w:r w:rsidRPr="00066515">
        <w:rPr>
          <w:rFonts w:ascii="Times New Roman" w:hAnsi="Times New Roman" w:cs="Times New Roman"/>
          <w:sz w:val="24"/>
          <w:szCs w:val="24"/>
        </w:rPr>
        <w:t xml:space="preserve"> тыс. рублей,  поступило </w:t>
      </w:r>
      <w:r w:rsidR="00F36217" w:rsidRPr="00066515">
        <w:rPr>
          <w:rFonts w:ascii="Times New Roman" w:hAnsi="Times New Roman" w:cs="Times New Roman"/>
          <w:sz w:val="24"/>
          <w:szCs w:val="24"/>
        </w:rPr>
        <w:t>2941,3</w:t>
      </w:r>
      <w:r w:rsidRPr="00066515">
        <w:rPr>
          <w:rFonts w:ascii="Times New Roman" w:hAnsi="Times New Roman" w:cs="Times New Roman"/>
          <w:sz w:val="24"/>
          <w:szCs w:val="24"/>
        </w:rPr>
        <w:t xml:space="preserve"> тыс. рублей.   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Полученные средства из областного бюджета израсходованы полностью. 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77F9" w:rsidRPr="00066515" w:rsidRDefault="003177F9" w:rsidP="0006651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515">
        <w:rPr>
          <w:rFonts w:ascii="Times New Roman" w:hAnsi="Times New Roman" w:cs="Times New Roman"/>
          <w:b/>
          <w:sz w:val="24"/>
          <w:szCs w:val="24"/>
        </w:rPr>
        <w:t>Расходы бюджета Лобазовского сельс</w:t>
      </w:r>
      <w:r w:rsidR="00A2630D">
        <w:rPr>
          <w:rFonts w:ascii="Times New Roman" w:hAnsi="Times New Roman" w:cs="Times New Roman"/>
          <w:b/>
          <w:sz w:val="24"/>
          <w:szCs w:val="24"/>
        </w:rPr>
        <w:t>овета</w:t>
      </w:r>
    </w:p>
    <w:p w:rsidR="003177F9" w:rsidRPr="00066515" w:rsidRDefault="003177F9" w:rsidP="0006651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F9" w:rsidRPr="00066515" w:rsidRDefault="003177F9" w:rsidP="0006651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В течение отчетного периода исполнение расходов бюджета Лобазовского сельс</w:t>
      </w:r>
      <w:r w:rsidR="00A2630D">
        <w:rPr>
          <w:rFonts w:ascii="Times New Roman" w:hAnsi="Times New Roman" w:cs="Times New Roman"/>
          <w:sz w:val="24"/>
          <w:szCs w:val="24"/>
        </w:rPr>
        <w:t>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осуществлялось в соответствии с решением Собрания депутатов Лобазовского сельс</w:t>
      </w:r>
      <w:r w:rsidR="00A2630D">
        <w:rPr>
          <w:rFonts w:ascii="Times New Roman" w:hAnsi="Times New Roman" w:cs="Times New Roman"/>
          <w:sz w:val="24"/>
          <w:szCs w:val="24"/>
        </w:rPr>
        <w:t>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об утверждении бюджета Лобазовского сельс</w:t>
      </w:r>
      <w:r w:rsidR="00A2630D">
        <w:rPr>
          <w:rFonts w:ascii="Times New Roman" w:hAnsi="Times New Roman" w:cs="Times New Roman"/>
          <w:sz w:val="24"/>
          <w:szCs w:val="24"/>
        </w:rPr>
        <w:t>овета</w:t>
      </w:r>
      <w:r w:rsidRPr="00066515">
        <w:rPr>
          <w:rFonts w:ascii="Times New Roman" w:hAnsi="Times New Roman" w:cs="Times New Roman"/>
          <w:sz w:val="24"/>
          <w:szCs w:val="24"/>
        </w:rPr>
        <w:t>, на основании сводной бюджетной росписи, кассового плана, сформированных в установленном порядке, путем исполнения заявок главных распорядителей и получателей бюджетных средств на оплату расходов.</w:t>
      </w:r>
    </w:p>
    <w:p w:rsidR="003177F9" w:rsidRPr="00066515" w:rsidRDefault="003177F9" w:rsidP="0006651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7F9" w:rsidRPr="00066515" w:rsidRDefault="003177F9" w:rsidP="00066515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на 2020 год утвержден в сумме </w:t>
      </w:r>
      <w:r w:rsidR="00F36217" w:rsidRPr="00066515">
        <w:rPr>
          <w:rFonts w:ascii="Times New Roman" w:hAnsi="Times New Roman" w:cs="Times New Roman"/>
          <w:sz w:val="24"/>
          <w:szCs w:val="24"/>
        </w:rPr>
        <w:t>4000,7</w:t>
      </w:r>
      <w:r w:rsidRPr="00066515">
        <w:rPr>
          <w:rFonts w:ascii="Times New Roman" w:hAnsi="Times New Roman" w:cs="Times New Roman"/>
          <w:sz w:val="24"/>
          <w:szCs w:val="24"/>
        </w:rPr>
        <w:t xml:space="preserve"> тыс. рублей. Фактически расходовано средств бюджета поселения в 2020 году </w:t>
      </w:r>
      <w:r w:rsidR="00F36217" w:rsidRPr="00066515">
        <w:rPr>
          <w:rFonts w:ascii="Times New Roman" w:hAnsi="Times New Roman" w:cs="Times New Roman"/>
          <w:sz w:val="24"/>
          <w:szCs w:val="24"/>
        </w:rPr>
        <w:t>4000</w:t>
      </w:r>
      <w:r w:rsidRPr="00066515">
        <w:rPr>
          <w:rFonts w:ascii="Times New Roman" w:hAnsi="Times New Roman" w:cs="Times New Roman"/>
          <w:sz w:val="24"/>
          <w:szCs w:val="24"/>
        </w:rPr>
        <w:t>,</w:t>
      </w:r>
      <w:r w:rsidR="00F36217" w:rsidRPr="00066515">
        <w:rPr>
          <w:rFonts w:ascii="Times New Roman" w:hAnsi="Times New Roman" w:cs="Times New Roman"/>
          <w:sz w:val="24"/>
          <w:szCs w:val="24"/>
        </w:rPr>
        <w:t>7</w:t>
      </w:r>
      <w:r w:rsidRPr="000665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177F9" w:rsidRPr="00066515" w:rsidRDefault="003177F9" w:rsidP="00066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177F9" w:rsidRPr="00066515" w:rsidRDefault="003177F9" w:rsidP="000665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В 2020 году заключено </w:t>
      </w:r>
      <w:r w:rsidR="00F36217" w:rsidRPr="00066515">
        <w:rPr>
          <w:rFonts w:ascii="Times New Roman" w:hAnsi="Times New Roman" w:cs="Times New Roman"/>
          <w:sz w:val="24"/>
          <w:szCs w:val="24"/>
        </w:rPr>
        <w:t>58</w:t>
      </w:r>
      <w:r w:rsidRPr="00066515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F36217" w:rsidRPr="00066515">
        <w:rPr>
          <w:rFonts w:ascii="Times New Roman" w:hAnsi="Times New Roman" w:cs="Times New Roman"/>
          <w:sz w:val="24"/>
          <w:szCs w:val="24"/>
        </w:rPr>
        <w:t>ов</w:t>
      </w:r>
      <w:r w:rsidRPr="00066515">
        <w:rPr>
          <w:rFonts w:ascii="Times New Roman" w:hAnsi="Times New Roman" w:cs="Times New Roman"/>
          <w:sz w:val="24"/>
          <w:szCs w:val="24"/>
        </w:rPr>
        <w:t xml:space="preserve"> с единств</w:t>
      </w:r>
      <w:r w:rsidR="00F36217" w:rsidRPr="00066515">
        <w:rPr>
          <w:rFonts w:ascii="Times New Roman" w:hAnsi="Times New Roman" w:cs="Times New Roman"/>
          <w:sz w:val="24"/>
          <w:szCs w:val="24"/>
        </w:rPr>
        <w:t>енным поставщиком.</w:t>
      </w:r>
    </w:p>
    <w:p w:rsidR="003177F9" w:rsidRPr="00066515" w:rsidRDefault="003177F9" w:rsidP="000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7F9" w:rsidRPr="00066515" w:rsidRDefault="003177F9" w:rsidP="0006651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515">
        <w:rPr>
          <w:rFonts w:ascii="Times New Roman" w:hAnsi="Times New Roman" w:cs="Times New Roman"/>
          <w:b/>
          <w:bCs/>
          <w:sz w:val="24"/>
          <w:szCs w:val="24"/>
        </w:rPr>
        <w:t>В рамках исполнения полномочий по обеспечению населения жилыми</w:t>
      </w:r>
      <w:r w:rsidRPr="000665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6515">
        <w:rPr>
          <w:rFonts w:ascii="Times New Roman" w:hAnsi="Times New Roman" w:cs="Times New Roman"/>
          <w:b/>
          <w:bCs/>
          <w:sz w:val="24"/>
          <w:szCs w:val="24"/>
        </w:rPr>
        <w:t>помещениями</w:t>
      </w:r>
      <w:r w:rsidRPr="00066515">
        <w:rPr>
          <w:rFonts w:ascii="Times New Roman" w:hAnsi="Times New Roman" w:cs="Times New Roman"/>
          <w:bCs/>
          <w:sz w:val="24"/>
          <w:szCs w:val="24"/>
        </w:rPr>
        <w:t xml:space="preserve"> в отчетный период заявлений по улучшению жилищных условий не поступало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7F9" w:rsidRPr="00066515" w:rsidRDefault="003177F9" w:rsidP="00066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b/>
          <w:sz w:val="24"/>
          <w:szCs w:val="24"/>
        </w:rPr>
        <w:lastRenderedPageBreak/>
        <w:t>Для обеспечения пожарной безопасности</w:t>
      </w:r>
      <w:r w:rsidRPr="00066515">
        <w:rPr>
          <w:rFonts w:ascii="Times New Roman" w:hAnsi="Times New Roman" w:cs="Times New Roman"/>
          <w:sz w:val="24"/>
          <w:szCs w:val="24"/>
        </w:rPr>
        <w:t xml:space="preserve"> на территории поселения проводится ряд мер:</w:t>
      </w:r>
    </w:p>
    <w:p w:rsidR="003177F9" w:rsidRPr="00066515" w:rsidRDefault="003177F9" w:rsidP="00066515">
      <w:pPr>
        <w:tabs>
          <w:tab w:val="left" w:pos="1620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- в целях предупреждения </w:t>
      </w:r>
      <w:r w:rsidR="00F36217" w:rsidRPr="00066515">
        <w:rPr>
          <w:rFonts w:ascii="Times New Roman" w:hAnsi="Times New Roman" w:cs="Times New Roman"/>
          <w:sz w:val="24"/>
          <w:szCs w:val="24"/>
        </w:rPr>
        <w:t xml:space="preserve"> </w:t>
      </w:r>
      <w:r w:rsidRPr="00066515">
        <w:rPr>
          <w:rFonts w:ascii="Times New Roman" w:hAnsi="Times New Roman" w:cs="Times New Roman"/>
          <w:sz w:val="24"/>
          <w:szCs w:val="24"/>
        </w:rPr>
        <w:t xml:space="preserve"> пожаров на территории Лобазовского сельского поселения принято постановление и утверждён План основных мероприятий по    подготовке     к    пожароопасному периоду, предупреждению и ликвидации </w:t>
      </w:r>
      <w:r w:rsidR="00F36217" w:rsidRPr="00066515">
        <w:rPr>
          <w:rFonts w:ascii="Times New Roman" w:hAnsi="Times New Roman" w:cs="Times New Roman"/>
          <w:sz w:val="24"/>
          <w:szCs w:val="24"/>
        </w:rPr>
        <w:t xml:space="preserve"> </w:t>
      </w:r>
      <w:r w:rsidRPr="00066515">
        <w:rPr>
          <w:rFonts w:ascii="Times New Roman" w:hAnsi="Times New Roman" w:cs="Times New Roman"/>
          <w:sz w:val="24"/>
          <w:szCs w:val="24"/>
        </w:rPr>
        <w:t xml:space="preserve"> пожаров на территории Лобазовского сельского поселения;</w:t>
      </w:r>
    </w:p>
    <w:p w:rsidR="003177F9" w:rsidRPr="00066515" w:rsidRDefault="003177F9" w:rsidP="00066515">
      <w:pPr>
        <w:tabs>
          <w:tab w:val="left" w:pos="1620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- утвержден План мероприятий по обеспечению первичных мер пожарной безопасности на территории Лобазовского сельского поселения на 2020 год.</w:t>
      </w:r>
    </w:p>
    <w:p w:rsidR="003177F9" w:rsidRPr="00066515" w:rsidRDefault="003177F9" w:rsidP="00066515">
      <w:pPr>
        <w:tabs>
          <w:tab w:val="left" w:pos="1620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С целью предупреждения </w:t>
      </w:r>
      <w:r w:rsidR="00F36217" w:rsidRPr="00066515">
        <w:rPr>
          <w:rFonts w:ascii="Times New Roman" w:hAnsi="Times New Roman" w:cs="Times New Roman"/>
          <w:sz w:val="24"/>
          <w:szCs w:val="24"/>
        </w:rPr>
        <w:t xml:space="preserve"> </w:t>
      </w:r>
      <w:r w:rsidRPr="00066515">
        <w:rPr>
          <w:rFonts w:ascii="Times New Roman" w:hAnsi="Times New Roman" w:cs="Times New Roman"/>
          <w:sz w:val="24"/>
          <w:szCs w:val="24"/>
        </w:rPr>
        <w:t xml:space="preserve"> пожаров на период июнь - сентябрь составлен график дежурства оперативных дежурных по </w:t>
      </w:r>
      <w:proofErr w:type="spellStart"/>
      <w:r w:rsidRPr="00066515">
        <w:rPr>
          <w:rFonts w:ascii="Times New Roman" w:hAnsi="Times New Roman" w:cs="Times New Roman"/>
          <w:sz w:val="24"/>
          <w:szCs w:val="24"/>
        </w:rPr>
        <w:t>Лобазовскому</w:t>
      </w:r>
      <w:proofErr w:type="spellEnd"/>
      <w:r w:rsidRPr="00066515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A2630D">
        <w:rPr>
          <w:rFonts w:ascii="Times New Roman" w:hAnsi="Times New Roman" w:cs="Times New Roman"/>
          <w:sz w:val="24"/>
          <w:szCs w:val="24"/>
        </w:rPr>
        <w:t>овету</w:t>
      </w:r>
      <w:r w:rsidRPr="00066515">
        <w:rPr>
          <w:rFonts w:ascii="Times New Roman" w:hAnsi="Times New Roman" w:cs="Times New Roman"/>
          <w:sz w:val="24"/>
          <w:szCs w:val="24"/>
        </w:rPr>
        <w:t xml:space="preserve"> и проводится патрулирование территории поселения.</w:t>
      </w:r>
    </w:p>
    <w:p w:rsidR="003177F9" w:rsidRPr="00066515" w:rsidRDefault="003177F9" w:rsidP="00066515">
      <w:pPr>
        <w:tabs>
          <w:tab w:val="left" w:pos="1620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Проводилась очистка территории поселения от мусора и сухой растительности. </w:t>
      </w:r>
    </w:p>
    <w:p w:rsidR="003177F9" w:rsidRPr="00066515" w:rsidRDefault="003177F9" w:rsidP="00066515">
      <w:pPr>
        <w:tabs>
          <w:tab w:val="left" w:pos="1620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Проводится информирование населения о правилах пожарной безопасности в зимний и летний период, путём размещения информации на информационных стендах поселения</w:t>
      </w:r>
      <w:r w:rsidR="00F36217" w:rsidRPr="00066515">
        <w:rPr>
          <w:rFonts w:ascii="Times New Roman" w:hAnsi="Times New Roman" w:cs="Times New Roman"/>
          <w:sz w:val="24"/>
          <w:szCs w:val="24"/>
        </w:rPr>
        <w:t xml:space="preserve"> и выдача памяток</w:t>
      </w:r>
      <w:r w:rsidRPr="00066515">
        <w:rPr>
          <w:rFonts w:ascii="Times New Roman" w:hAnsi="Times New Roman" w:cs="Times New Roman"/>
          <w:sz w:val="24"/>
          <w:szCs w:val="24"/>
        </w:rPr>
        <w:t>.</w:t>
      </w:r>
    </w:p>
    <w:p w:rsidR="003177F9" w:rsidRPr="00066515" w:rsidRDefault="003177F9" w:rsidP="00066515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7F9" w:rsidRPr="00066515" w:rsidRDefault="003177F9" w:rsidP="00066515">
      <w:pPr>
        <w:tabs>
          <w:tab w:val="left" w:pos="1620"/>
        </w:tabs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Проводились мероприятия по </w:t>
      </w:r>
      <w:r w:rsidRPr="00066515">
        <w:rPr>
          <w:rFonts w:ascii="Times New Roman" w:hAnsi="Times New Roman" w:cs="Times New Roman"/>
          <w:b/>
          <w:sz w:val="24"/>
          <w:szCs w:val="24"/>
        </w:rPr>
        <w:t>обеспечению безопасности на водных объектах: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- с начала купального сезона проводятся рейды, по местам несанкционированным и запрещённым для купания на пруду расположенному в близи </w:t>
      </w:r>
      <w:proofErr w:type="spellStart"/>
      <w:r w:rsidRPr="0006651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6651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>ремячка</w:t>
      </w:r>
      <w:proofErr w:type="spellEnd"/>
      <w:r w:rsidRPr="00066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7F9" w:rsidRPr="00066515" w:rsidRDefault="003177F9" w:rsidP="000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       - проводится информирование населения о правилах поведения на воде, безопасности несовершеннолетних в период каникул, путём размещения «Памятки о безопасности на водных объектах», и «Памятки для родителей» о недопущении оставления детей без присмотра, на информационных стендах поселения.</w:t>
      </w:r>
    </w:p>
    <w:p w:rsidR="003177F9" w:rsidRPr="00066515" w:rsidRDefault="003177F9" w:rsidP="00066515">
      <w:pPr>
        <w:tabs>
          <w:tab w:val="left" w:pos="1620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177F9" w:rsidRPr="00066515" w:rsidRDefault="003177F9" w:rsidP="000665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515">
        <w:rPr>
          <w:rFonts w:ascii="Times New Roman" w:hAnsi="Times New Roman" w:cs="Times New Roman"/>
          <w:b/>
          <w:sz w:val="24"/>
          <w:szCs w:val="24"/>
        </w:rPr>
        <w:t xml:space="preserve">В целях благоустройства территории Лобазовского сельского поселения </w:t>
      </w:r>
      <w:r w:rsidR="008B3E4D" w:rsidRPr="00066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E4D" w:rsidRPr="00066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515">
        <w:rPr>
          <w:rFonts w:ascii="Times New Roman" w:hAnsi="Times New Roman" w:cs="Times New Roman"/>
          <w:b/>
          <w:sz w:val="24"/>
          <w:szCs w:val="24"/>
        </w:rPr>
        <w:t xml:space="preserve"> 2020 года проведены следующие работы:</w:t>
      </w:r>
    </w:p>
    <w:p w:rsidR="003177F9" w:rsidRPr="00066515" w:rsidRDefault="003177F9" w:rsidP="000665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- регулярно проводится санитарная уборка парка,  кладбищ; </w:t>
      </w:r>
    </w:p>
    <w:p w:rsidR="003177F9" w:rsidRPr="00066515" w:rsidRDefault="003177F9" w:rsidP="000665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- произведен косметический  ремонт    памятника погибшим односельчанам.</w:t>
      </w:r>
    </w:p>
    <w:p w:rsidR="003177F9" w:rsidRPr="00066515" w:rsidRDefault="003177F9" w:rsidP="0006651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6515">
        <w:rPr>
          <w:rFonts w:ascii="Times New Roman" w:hAnsi="Times New Roman" w:cs="Times New Roman"/>
          <w:sz w:val="24"/>
          <w:szCs w:val="24"/>
        </w:rPr>
        <w:t>- производился покос сорной растительности и карантинных сорняков триммерами и роторной косилкой;</w:t>
      </w:r>
    </w:p>
    <w:p w:rsidR="003177F9" w:rsidRPr="00066515" w:rsidRDefault="003177F9" w:rsidP="000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           Регулярно специалистами Администрации проводятся  объезды территории сельского поселения с целью выявления свалочных очагов, пресечения незаконной рубки зеленых насаждений, по выявлению и пресечению фактов незаконног</w:t>
      </w:r>
      <w:proofErr w:type="gramStart"/>
      <w:r w:rsidRPr="000665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 xml:space="preserve"> самовольного) </w:t>
      </w:r>
      <w:proofErr w:type="spellStart"/>
      <w:r w:rsidRPr="00066515">
        <w:rPr>
          <w:rFonts w:ascii="Times New Roman" w:hAnsi="Times New Roman" w:cs="Times New Roman"/>
          <w:sz w:val="24"/>
          <w:szCs w:val="24"/>
        </w:rPr>
        <w:t>недропользования</w:t>
      </w:r>
      <w:proofErr w:type="spellEnd"/>
      <w:r w:rsidRPr="00066515">
        <w:rPr>
          <w:rFonts w:ascii="Times New Roman" w:hAnsi="Times New Roman" w:cs="Times New Roman"/>
          <w:sz w:val="24"/>
          <w:szCs w:val="24"/>
        </w:rPr>
        <w:t xml:space="preserve"> (ОПИ), исполнения «Правил благоустройства и санитарного содержания территории Лобазовского сельского поселения». В ходе мероприятий с гражданами проводится беседы, разъяс</w:t>
      </w:r>
      <w:r w:rsidR="008B3E4D" w:rsidRPr="00066515">
        <w:rPr>
          <w:rFonts w:ascii="Times New Roman" w:hAnsi="Times New Roman" w:cs="Times New Roman"/>
          <w:sz w:val="24"/>
          <w:szCs w:val="24"/>
        </w:rPr>
        <w:t>няются «Правила благоустройства</w:t>
      </w:r>
      <w:r w:rsidRPr="0006651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0665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 xml:space="preserve"> вручаются памятки. </w:t>
      </w:r>
    </w:p>
    <w:p w:rsidR="003177F9" w:rsidRPr="00066515" w:rsidRDefault="003177F9" w:rsidP="000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           Осуществляется проведение мероприятий по недопущению выжигания сухой растительности на территории поселения, сжигание отходов на территории населенных пунктов. На информационных стендах и официальном сайте </w:t>
      </w:r>
      <w:r w:rsidR="00B56346" w:rsidRPr="00066515">
        <w:rPr>
          <w:rFonts w:ascii="Times New Roman" w:hAnsi="Times New Roman" w:cs="Times New Roman"/>
          <w:sz w:val="24"/>
          <w:szCs w:val="24"/>
        </w:rPr>
        <w:t>Администрации Лобазовского сельсовета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размещена информация о недопустимости выжигания сухой растительности, разведения костров, сжигания сухого растительного и бытового мусора, так как это приводит к загрязнению атмосферного воздуха и почвы, представляет опасность для здоровья.</w:t>
      </w:r>
    </w:p>
    <w:p w:rsidR="003177F9" w:rsidRPr="00066515" w:rsidRDefault="003177F9" w:rsidP="000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           С мая по октябрь специалистами Администрации сельс</w:t>
      </w:r>
      <w:r w:rsidR="00A2630D">
        <w:rPr>
          <w:rFonts w:ascii="Times New Roman" w:hAnsi="Times New Roman" w:cs="Times New Roman"/>
          <w:sz w:val="24"/>
          <w:szCs w:val="24"/>
        </w:rPr>
        <w:t>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совместно со специалистом отдела сельского хозяйства Октябрьского района,  ОМВД России по </w:t>
      </w:r>
      <w:r w:rsidRPr="00066515">
        <w:rPr>
          <w:rFonts w:ascii="Times New Roman" w:hAnsi="Times New Roman" w:cs="Times New Roman"/>
          <w:sz w:val="24"/>
          <w:szCs w:val="24"/>
        </w:rPr>
        <w:lastRenderedPageBreak/>
        <w:t>Октябрьскому  району  производятся объезды территории Лобазовского сельс</w:t>
      </w:r>
      <w:r w:rsidR="00A2630D">
        <w:rPr>
          <w:rFonts w:ascii="Times New Roman" w:hAnsi="Times New Roman" w:cs="Times New Roman"/>
          <w:sz w:val="24"/>
          <w:szCs w:val="24"/>
        </w:rPr>
        <w:t>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на предмет выявления очагов незаконного культивирования </w:t>
      </w:r>
      <w:proofErr w:type="spellStart"/>
      <w:r w:rsidRPr="00066515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066515">
        <w:rPr>
          <w:rFonts w:ascii="Times New Roman" w:hAnsi="Times New Roman" w:cs="Times New Roman"/>
          <w:sz w:val="24"/>
          <w:szCs w:val="24"/>
        </w:rPr>
        <w:t xml:space="preserve"> </w:t>
      </w:r>
      <w:r w:rsidR="008B3E4D" w:rsidRPr="00066515">
        <w:rPr>
          <w:rFonts w:ascii="Times New Roman" w:hAnsi="Times New Roman" w:cs="Times New Roman"/>
          <w:sz w:val="24"/>
          <w:szCs w:val="24"/>
        </w:rPr>
        <w:t xml:space="preserve">  </w:t>
      </w:r>
      <w:r w:rsidRPr="00066515">
        <w:rPr>
          <w:rFonts w:ascii="Times New Roman" w:hAnsi="Times New Roman" w:cs="Times New Roman"/>
          <w:sz w:val="24"/>
          <w:szCs w:val="24"/>
        </w:rPr>
        <w:t xml:space="preserve">растений и дикорастущей конопли.  </w:t>
      </w:r>
    </w:p>
    <w:p w:rsidR="003177F9" w:rsidRPr="00066515" w:rsidRDefault="003177F9" w:rsidP="000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177F9" w:rsidRPr="00066515" w:rsidRDefault="003177F9" w:rsidP="00066515">
      <w:pPr>
        <w:spacing w:after="0"/>
        <w:ind w:right="345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7F9" w:rsidRPr="00066515" w:rsidRDefault="003177F9" w:rsidP="000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  <w:u w:val="single"/>
        </w:rPr>
        <w:t>Администрацией организованы и проведены следующие ежегодные экологические акции</w:t>
      </w:r>
      <w:r w:rsidRPr="00066515">
        <w:rPr>
          <w:rFonts w:ascii="Times New Roman" w:hAnsi="Times New Roman" w:cs="Times New Roman"/>
          <w:sz w:val="24"/>
          <w:szCs w:val="24"/>
        </w:rPr>
        <w:t>:</w:t>
      </w:r>
    </w:p>
    <w:p w:rsidR="003177F9" w:rsidRPr="00066515" w:rsidRDefault="003177F9" w:rsidP="000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- в проведенный весенний день древонасаждения</w:t>
      </w:r>
      <w:proofErr w:type="gramStart"/>
      <w:r w:rsidRPr="00066515">
        <w:rPr>
          <w:rFonts w:ascii="Times New Roman" w:hAnsi="Times New Roman" w:cs="Times New Roman"/>
          <w:sz w:val="24"/>
          <w:szCs w:val="24"/>
        </w:rPr>
        <w:t xml:space="preserve"> – </w:t>
      </w:r>
      <w:r w:rsidR="008B3E4D" w:rsidRPr="00066515">
        <w:rPr>
          <w:rFonts w:ascii="Times New Roman" w:hAnsi="Times New Roman" w:cs="Times New Roman"/>
          <w:sz w:val="24"/>
          <w:szCs w:val="24"/>
        </w:rPr>
        <w:t xml:space="preserve"> </w:t>
      </w:r>
      <w:r w:rsidRPr="000665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 xml:space="preserve">высажено 76 деревьев   в парке Победы, в котором приняло участие 8 человек. 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 выполнена очистка улиц, и прилегающих территорий к организациям, предприятиям от листвы и мусора.    </w:t>
      </w:r>
    </w:p>
    <w:p w:rsidR="003177F9" w:rsidRPr="00066515" w:rsidRDefault="003177F9" w:rsidP="000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-  дни защиты от экологической опасности (март-июнь);</w:t>
      </w:r>
    </w:p>
    <w:p w:rsidR="003177F9" w:rsidRPr="00066515" w:rsidRDefault="003177F9" w:rsidP="000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-  Всемирный «  День Земли»</w:t>
      </w:r>
    </w:p>
    <w:p w:rsidR="003177F9" w:rsidRPr="00066515" w:rsidRDefault="003177F9" w:rsidP="000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-  акция «Вода России» проведено 3 </w:t>
      </w:r>
      <w:proofErr w:type="gramStart"/>
      <w:r w:rsidRPr="00066515">
        <w:rPr>
          <w:rFonts w:ascii="Times New Roman" w:hAnsi="Times New Roman" w:cs="Times New Roman"/>
          <w:sz w:val="24"/>
          <w:szCs w:val="24"/>
        </w:rPr>
        <w:t>экологических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 xml:space="preserve"> субботника;</w:t>
      </w:r>
    </w:p>
    <w:p w:rsidR="003177F9" w:rsidRPr="00066515" w:rsidRDefault="003177F9" w:rsidP="000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-  экологический субботник «Зеленая Россия» (сентябрь);</w:t>
      </w:r>
    </w:p>
    <w:p w:rsidR="003177F9" w:rsidRPr="00066515" w:rsidRDefault="003177F9" w:rsidP="000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-  единый день борьбы с дикорастущей коноплей проведено 3 акции (июль-сентябрь</w:t>
      </w:r>
      <w:proofErr w:type="gramStart"/>
      <w:r w:rsidRPr="0006651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177F9" w:rsidRPr="00066515" w:rsidRDefault="003177F9" w:rsidP="000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              Ликвидировано 2 несанкционированные</w:t>
      </w:r>
      <w:r w:rsidR="008B3E4D" w:rsidRPr="00066515">
        <w:rPr>
          <w:rFonts w:ascii="Times New Roman" w:hAnsi="Times New Roman" w:cs="Times New Roman"/>
          <w:sz w:val="24"/>
          <w:szCs w:val="24"/>
        </w:rPr>
        <w:t xml:space="preserve"> свал</w:t>
      </w:r>
      <w:r w:rsidRPr="00066515">
        <w:rPr>
          <w:rFonts w:ascii="Times New Roman" w:hAnsi="Times New Roman" w:cs="Times New Roman"/>
          <w:sz w:val="24"/>
          <w:szCs w:val="24"/>
        </w:rPr>
        <w:t>ки коммунальных отходов (свалочных очагов) расположенных по адресу:</w:t>
      </w:r>
    </w:p>
    <w:p w:rsidR="003177F9" w:rsidRPr="00066515" w:rsidRDefault="003177F9" w:rsidP="000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- д.Лобазовка и в </w:t>
      </w:r>
      <w:proofErr w:type="spellStart"/>
      <w:r w:rsidRPr="0006651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6651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>ремячка</w:t>
      </w:r>
      <w:proofErr w:type="spellEnd"/>
      <w:r w:rsidRPr="00066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7F9" w:rsidRPr="00066515" w:rsidRDefault="003177F9" w:rsidP="00066515">
      <w:pPr>
        <w:pStyle w:val="a5"/>
        <w:spacing w:before="0" w:beforeAutospacing="0" w:after="0" w:afterAutospacing="0"/>
        <w:jc w:val="both"/>
      </w:pPr>
      <w:r w:rsidRPr="00066515">
        <w:t xml:space="preserve">          В   субботнике, который </w:t>
      </w:r>
      <w:proofErr w:type="gramStart"/>
      <w:r w:rsidRPr="00066515">
        <w:t>состоялся 7 мая на территории Лобазовского сельс</w:t>
      </w:r>
      <w:r w:rsidR="00A2630D">
        <w:t>овета</w:t>
      </w:r>
      <w:r w:rsidRPr="00066515">
        <w:t xml:space="preserve"> приняло</w:t>
      </w:r>
      <w:proofErr w:type="gramEnd"/>
      <w:r w:rsidRPr="00066515">
        <w:t xml:space="preserve"> участие 45 человек. В ходе субботника были выполнены работы по уборке общественных территорий от мусора, сухой травы, дикорастущей поросли деревьев, ликвидировано 2 свалочных очага,</w:t>
      </w:r>
      <w:proofErr w:type="gramStart"/>
      <w:r w:rsidRPr="00066515">
        <w:t xml:space="preserve">  ,</w:t>
      </w:r>
      <w:proofErr w:type="gramEnd"/>
      <w:r w:rsidRPr="00066515">
        <w:t xml:space="preserve"> убрано 10 сухих деревьев, вывезено 6 тонн мусора;</w:t>
      </w:r>
    </w:p>
    <w:p w:rsidR="003177F9" w:rsidRPr="00066515" w:rsidRDefault="008B3E4D" w:rsidP="000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- проведено </w:t>
      </w:r>
      <w:r w:rsidR="003177F9" w:rsidRPr="00066515">
        <w:rPr>
          <w:rFonts w:ascii="Times New Roman" w:hAnsi="Times New Roman" w:cs="Times New Roman"/>
          <w:sz w:val="24"/>
          <w:szCs w:val="24"/>
        </w:rPr>
        <w:t xml:space="preserve">7 рейдов в части выявления и устранения нарушений законодательства в области охраны окружающей среды. </w:t>
      </w:r>
    </w:p>
    <w:p w:rsidR="003177F9" w:rsidRPr="00066515" w:rsidRDefault="003177F9" w:rsidP="00066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7F9" w:rsidRPr="00066515" w:rsidRDefault="003177F9" w:rsidP="00066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Заканчивая разговор о благоустройстве территории сельского поселения, хочется сказать большое спасибо всем руководителям учреждений и организаций и неравнодушным жителям, которые принимают активное участие в благоустройстве нашего поселения. 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7F9" w:rsidRPr="00066515" w:rsidRDefault="003177F9" w:rsidP="00066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b/>
          <w:sz w:val="24"/>
          <w:szCs w:val="24"/>
        </w:rPr>
        <w:t>Выполнение полномочий по созданию условий для организации досуга и обеспечение жителей поселения услугами организаций культуры</w:t>
      </w:r>
      <w:r w:rsidRPr="00066515">
        <w:rPr>
          <w:rFonts w:ascii="Times New Roman" w:hAnsi="Times New Roman" w:cs="Times New Roman"/>
          <w:sz w:val="24"/>
          <w:szCs w:val="24"/>
        </w:rPr>
        <w:t xml:space="preserve"> обеспечивает муниципальное бюджетное учреждение культуры «Лебединский СДК»,  </w:t>
      </w:r>
    </w:p>
    <w:p w:rsidR="003177F9" w:rsidRPr="00066515" w:rsidRDefault="003177F9" w:rsidP="00066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Работает учреждение культуры согласно намеченным планам, в соответствии с муниципальным заданием и целевой программой «Развитие культуры».</w:t>
      </w:r>
    </w:p>
    <w:p w:rsidR="003177F9" w:rsidRPr="00066515" w:rsidRDefault="003177F9" w:rsidP="00066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Штатная численность работников составляет 1 единица.</w:t>
      </w:r>
    </w:p>
    <w:p w:rsidR="003177F9" w:rsidRPr="00066515" w:rsidRDefault="003177F9" w:rsidP="00066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7F9" w:rsidRPr="00066515" w:rsidRDefault="003177F9" w:rsidP="00066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В соответствии с планом мероприятий, работникам  учреждения проводится работа с разными возрастными категориями населения. </w:t>
      </w:r>
      <w:proofErr w:type="gramStart"/>
      <w:r w:rsidRPr="00066515">
        <w:rPr>
          <w:rFonts w:ascii="Times New Roman" w:hAnsi="Times New Roman" w:cs="Times New Roman"/>
          <w:sz w:val="24"/>
          <w:szCs w:val="24"/>
        </w:rPr>
        <w:t>Это - концерты, конкурсы, игровые, развлекательные, тематические, театрализованные, познавательные и другие мероприятия.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 xml:space="preserve"> Всего за 2020 год проведено 76 культурно-массовых мероприятий.  </w:t>
      </w:r>
    </w:p>
    <w:p w:rsidR="003177F9" w:rsidRPr="00066515" w:rsidRDefault="003177F9" w:rsidP="00066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515">
        <w:rPr>
          <w:rFonts w:ascii="Times New Roman" w:hAnsi="Times New Roman" w:cs="Times New Roman"/>
          <w:sz w:val="24"/>
          <w:szCs w:val="24"/>
        </w:rPr>
        <w:t xml:space="preserve">В связи с угрозой распространения </w:t>
      </w:r>
      <w:proofErr w:type="spellStart"/>
      <w:r w:rsidRPr="0006651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66515">
        <w:rPr>
          <w:rFonts w:ascii="Times New Roman" w:hAnsi="Times New Roman" w:cs="Times New Roman"/>
          <w:sz w:val="24"/>
          <w:szCs w:val="24"/>
        </w:rPr>
        <w:t xml:space="preserve"> инфекции и в соответствии с Указом Президента Российской Федерации от 25 марта 2020 года № 206 "</w:t>
      </w:r>
      <w:r w:rsidRPr="00066515">
        <w:rPr>
          <w:rStyle w:val="aa"/>
          <w:rFonts w:ascii="Times New Roman" w:hAnsi="Times New Roman" w:cs="Times New Roman"/>
          <w:b w:val="0"/>
          <w:sz w:val="24"/>
          <w:szCs w:val="24"/>
        </w:rPr>
        <w:t>Об объявлении в Российской Федерации нерабочих дней</w:t>
      </w:r>
      <w:r w:rsidRPr="00066515">
        <w:rPr>
          <w:rFonts w:ascii="Times New Roman" w:hAnsi="Times New Roman" w:cs="Times New Roman"/>
          <w:sz w:val="24"/>
          <w:szCs w:val="24"/>
        </w:rPr>
        <w:t xml:space="preserve">" и в целях обеспечения санитарно-эпидемиологического благополучия населения специалистом МБУК «Лебединский СДК» </w:t>
      </w:r>
      <w:r w:rsidRPr="00066515">
        <w:rPr>
          <w:rFonts w:ascii="Times New Roman" w:hAnsi="Times New Roman" w:cs="Times New Roman"/>
          <w:sz w:val="24"/>
          <w:szCs w:val="24"/>
        </w:rPr>
        <w:lastRenderedPageBreak/>
        <w:t xml:space="preserve">с 30 марта приостановили свою работу в стенах учреждений, и перешли в формат работы посредством информационно-телекоммуникационной сети Интернет. </w:t>
      </w:r>
      <w:proofErr w:type="gramEnd"/>
    </w:p>
    <w:p w:rsidR="003177F9" w:rsidRPr="00066515" w:rsidRDefault="003177F9" w:rsidP="00066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Для жителей поселения учреждениями были подготовлены записи творческих номеров и концертов, фото и видео материалы различных акций, проводимых в период пандемии. Сейчас в социальных сетях на страницах учреждений публикуется большой объем информации для обогащения культурной жизни населения. Это и познавательные программы, информационные минутки, информационные часы, мини концерты и т. д., по всем направления </w:t>
      </w:r>
      <w:proofErr w:type="spellStart"/>
      <w:r w:rsidRPr="00066515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66515">
        <w:rPr>
          <w:rFonts w:ascii="Times New Roman" w:hAnsi="Times New Roman" w:cs="Times New Roman"/>
          <w:sz w:val="24"/>
          <w:szCs w:val="24"/>
        </w:rPr>
        <w:t xml:space="preserve"> деятельности клубных учреждений.</w:t>
      </w:r>
    </w:p>
    <w:p w:rsidR="003177F9" w:rsidRPr="00066515" w:rsidRDefault="003177F9" w:rsidP="000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         Клубное формирование активно и успешно участвовало в     районных конкурсах</w:t>
      </w:r>
      <w:proofErr w:type="gramStart"/>
      <w:r w:rsidRPr="000665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В первом полугодии 2020 года бала освоена субсидия на иные цели: Приказ Минкультуры России 23/01-01/24 от 27.01.2020г. (на поддержку лучших сельских учреждений культуры) в размере 315,0 тыс. руб. Из них: 261 тыс. руб. было выделено за счет средств Федерального бюджета, а 39 тыс. руб. за счет средств Областного бюджета,15 </w:t>
      </w:r>
      <w:proofErr w:type="spellStart"/>
      <w:r w:rsidRPr="0006651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6651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66515">
        <w:rPr>
          <w:rFonts w:ascii="Times New Roman" w:hAnsi="Times New Roman" w:cs="Times New Roman"/>
          <w:sz w:val="24"/>
          <w:szCs w:val="24"/>
        </w:rPr>
        <w:t xml:space="preserve"> за счет местного бюджета. На эти средства было приобретено: кресла, ноутбук, музыкальная аппаратура.  </w:t>
      </w:r>
    </w:p>
    <w:p w:rsidR="003177F9" w:rsidRPr="00066515" w:rsidRDefault="003177F9" w:rsidP="00066515">
      <w:pPr>
        <w:tabs>
          <w:tab w:val="left" w:pos="16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В связи с эпидемией </w:t>
      </w:r>
      <w:proofErr w:type="spellStart"/>
      <w:r w:rsidRPr="00066515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066515">
        <w:rPr>
          <w:rFonts w:ascii="Times New Roman" w:hAnsi="Times New Roman" w:cs="Times New Roman"/>
          <w:sz w:val="24"/>
          <w:szCs w:val="24"/>
        </w:rPr>
        <w:t xml:space="preserve"> </w:t>
      </w:r>
      <w:r w:rsidRPr="0006651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66515">
        <w:rPr>
          <w:rFonts w:ascii="Times New Roman" w:hAnsi="Times New Roman" w:cs="Times New Roman"/>
          <w:sz w:val="24"/>
          <w:szCs w:val="24"/>
        </w:rPr>
        <w:t xml:space="preserve"> – 19, физкультурные и массовые спортивные мероприятия не проводились.</w:t>
      </w:r>
    </w:p>
    <w:p w:rsidR="003177F9" w:rsidRPr="00066515" w:rsidRDefault="003177F9" w:rsidP="00066515">
      <w:pPr>
        <w:tabs>
          <w:tab w:val="left" w:pos="16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7F9" w:rsidRPr="00066515" w:rsidRDefault="003177F9" w:rsidP="00066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b/>
          <w:sz w:val="24"/>
          <w:szCs w:val="24"/>
        </w:rPr>
        <w:t>Советом по профилактике правонарушений</w:t>
      </w:r>
      <w:r w:rsidRPr="00066515">
        <w:rPr>
          <w:rFonts w:ascii="Times New Roman" w:hAnsi="Times New Roman" w:cs="Times New Roman"/>
          <w:sz w:val="24"/>
          <w:szCs w:val="24"/>
        </w:rPr>
        <w:t xml:space="preserve"> на территории Лобазовского сельс</w:t>
      </w:r>
      <w:r w:rsidR="00A2630D">
        <w:rPr>
          <w:rFonts w:ascii="Times New Roman" w:hAnsi="Times New Roman" w:cs="Times New Roman"/>
          <w:sz w:val="24"/>
          <w:szCs w:val="24"/>
        </w:rPr>
        <w:t>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ведется индивидуально-профилактическая работа с семьями и несовершеннолетними, состо</w:t>
      </w:r>
      <w:r w:rsidR="008B3E4D" w:rsidRPr="00066515">
        <w:rPr>
          <w:rFonts w:ascii="Times New Roman" w:hAnsi="Times New Roman" w:cs="Times New Roman"/>
          <w:sz w:val="24"/>
          <w:szCs w:val="24"/>
        </w:rPr>
        <w:t>ящими на профилактическом учете</w:t>
      </w:r>
      <w:r w:rsidRPr="00066515">
        <w:rPr>
          <w:rFonts w:ascii="Times New Roman" w:hAnsi="Times New Roman" w:cs="Times New Roman"/>
          <w:sz w:val="24"/>
          <w:szCs w:val="24"/>
        </w:rPr>
        <w:t xml:space="preserve">, находящихся в социально-опасном положении, и проживающих на территории нашего поселения. </w:t>
      </w:r>
    </w:p>
    <w:p w:rsidR="003177F9" w:rsidRPr="00066515" w:rsidRDefault="003177F9" w:rsidP="00066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Совместно с представителями ОМВД и комиссии по делам несовершеннолетних Октябрьского района проводятся выезды в места массового досуга несовершеннолетних, осуществляются выезды к неблагополучным семьям, проводятся беседы.</w:t>
      </w:r>
    </w:p>
    <w:p w:rsidR="003177F9" w:rsidRPr="00066515" w:rsidRDefault="003177F9" w:rsidP="00066515">
      <w:pPr>
        <w:spacing w:after="0"/>
        <w:ind w:firstLine="720"/>
        <w:rPr>
          <w:rFonts w:ascii="Times New Roman" w:hAnsi="Times New Roman" w:cs="Times New Roman"/>
          <w:kern w:val="2"/>
          <w:sz w:val="24"/>
          <w:szCs w:val="24"/>
        </w:rPr>
      </w:pPr>
      <w:r w:rsidRPr="00066515">
        <w:rPr>
          <w:rFonts w:ascii="Times New Roman" w:hAnsi="Times New Roman" w:cs="Times New Roman"/>
          <w:kern w:val="2"/>
          <w:sz w:val="24"/>
          <w:szCs w:val="24"/>
        </w:rPr>
        <w:t>В результате мониторинга обращений граждан  не зафиксированы  факты нарушения прин</w:t>
      </w:r>
      <w:r w:rsidRPr="00066515">
        <w:rPr>
          <w:rFonts w:ascii="Times New Roman" w:hAnsi="Times New Roman" w:cs="Times New Roman"/>
          <w:kern w:val="2"/>
          <w:sz w:val="24"/>
          <w:szCs w:val="24"/>
        </w:rPr>
        <w:softHyphen/>
        <w:t>ципа равнопра</w:t>
      </w:r>
      <w:r w:rsidRPr="00066515">
        <w:rPr>
          <w:rFonts w:ascii="Times New Roman" w:hAnsi="Times New Roman" w:cs="Times New Roman"/>
          <w:kern w:val="2"/>
          <w:sz w:val="24"/>
          <w:szCs w:val="24"/>
        </w:rPr>
        <w:softHyphen/>
        <w:t>вия граждан при приеме на работу, замещении долж</w:t>
      </w:r>
      <w:r w:rsidRPr="00066515">
        <w:rPr>
          <w:rFonts w:ascii="Times New Roman" w:hAnsi="Times New Roman" w:cs="Times New Roman"/>
          <w:kern w:val="2"/>
          <w:sz w:val="24"/>
          <w:szCs w:val="24"/>
        </w:rPr>
        <w:softHyphen/>
        <w:t>ностей муниципальной службы, форми</w:t>
      </w:r>
      <w:r w:rsidRPr="00066515">
        <w:rPr>
          <w:rFonts w:ascii="Times New Roman" w:hAnsi="Times New Roman" w:cs="Times New Roman"/>
          <w:kern w:val="2"/>
          <w:sz w:val="24"/>
          <w:szCs w:val="24"/>
        </w:rPr>
        <w:softHyphen/>
        <w:t>ровании кадро</w:t>
      </w:r>
      <w:r w:rsidRPr="00066515">
        <w:rPr>
          <w:rFonts w:ascii="Times New Roman" w:hAnsi="Times New Roman" w:cs="Times New Roman"/>
          <w:kern w:val="2"/>
          <w:sz w:val="24"/>
          <w:szCs w:val="24"/>
        </w:rPr>
        <w:softHyphen/>
        <w:t>вого резерва.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66515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национально-культурные объединения Лобазовского </w:t>
      </w:r>
      <w:r w:rsidR="00A2630D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Pr="00066515">
        <w:rPr>
          <w:rFonts w:ascii="Times New Roman" w:hAnsi="Times New Roman" w:cs="Times New Roman"/>
          <w:color w:val="000000"/>
          <w:sz w:val="24"/>
          <w:szCs w:val="24"/>
        </w:rPr>
        <w:t xml:space="preserve"> принимают участие</w:t>
      </w:r>
      <w:r w:rsidRPr="00066515">
        <w:rPr>
          <w:rFonts w:ascii="Times New Roman" w:hAnsi="Times New Roman" w:cs="Times New Roman"/>
          <w:kern w:val="2"/>
          <w:sz w:val="24"/>
          <w:szCs w:val="24"/>
        </w:rPr>
        <w:t xml:space="preserve"> в районных и областных мероприятиях.</w:t>
      </w:r>
    </w:p>
    <w:p w:rsidR="003177F9" w:rsidRPr="00066515" w:rsidRDefault="003177F9" w:rsidP="00066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Администрацией Лобазовского сельс</w:t>
      </w:r>
      <w:r w:rsidR="00A2630D">
        <w:rPr>
          <w:rFonts w:ascii="Times New Roman" w:hAnsi="Times New Roman" w:cs="Times New Roman"/>
          <w:sz w:val="24"/>
          <w:szCs w:val="24"/>
        </w:rPr>
        <w:t>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ведется исполнение </w:t>
      </w:r>
      <w:r w:rsidRPr="00066515">
        <w:rPr>
          <w:rFonts w:ascii="Times New Roman" w:hAnsi="Times New Roman" w:cs="Times New Roman"/>
          <w:b/>
          <w:sz w:val="24"/>
          <w:szCs w:val="24"/>
        </w:rPr>
        <w:t>отдельных государственных полномочий</w:t>
      </w:r>
      <w:r w:rsidRPr="00066515">
        <w:rPr>
          <w:rFonts w:ascii="Times New Roman" w:hAnsi="Times New Roman" w:cs="Times New Roman"/>
          <w:sz w:val="24"/>
          <w:szCs w:val="24"/>
        </w:rPr>
        <w:t xml:space="preserve"> в части ведения воинского учета. </w:t>
      </w:r>
    </w:p>
    <w:p w:rsidR="003177F9" w:rsidRPr="00066515" w:rsidRDefault="003177F9" w:rsidP="00066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Учет граждан, пребывающих в запасе, и граждан, подлежащих   призыву на военную службу в Вооруженные Силы РФ, в администрации организован и ведется одним работникам  военно-учетного стола в соответствии с требованиями закона РФ «О воинской обязанности и военной службе». </w:t>
      </w:r>
    </w:p>
    <w:p w:rsidR="003177F9" w:rsidRPr="00066515" w:rsidRDefault="003177F9" w:rsidP="00066515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515">
        <w:rPr>
          <w:rFonts w:ascii="Times New Roman" w:hAnsi="Times New Roman" w:cs="Times New Roman"/>
          <w:sz w:val="24"/>
          <w:szCs w:val="24"/>
        </w:rPr>
        <w:t>По результатам ежегодно проводимой  сверки  с Отделом Военного комиссариата  установлено следующие: на воинском учете состоят всего 138 человек, в т.ч. офицеров – 0 чел., граждан призывного возраста – 17 чел.</w:t>
      </w:r>
      <w:proofErr w:type="gramEnd"/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7F9" w:rsidRPr="00066515" w:rsidRDefault="003177F9" w:rsidP="0006651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515">
        <w:rPr>
          <w:rFonts w:ascii="Times New Roman" w:hAnsi="Times New Roman" w:cs="Times New Roman"/>
          <w:b/>
          <w:sz w:val="24"/>
          <w:szCs w:val="24"/>
        </w:rPr>
        <w:t>Работа по противодействию коррупции</w:t>
      </w:r>
      <w:r w:rsidRPr="00066515">
        <w:rPr>
          <w:rFonts w:ascii="Times New Roman" w:hAnsi="Times New Roman" w:cs="Times New Roman"/>
          <w:sz w:val="24"/>
          <w:szCs w:val="24"/>
        </w:rPr>
        <w:t xml:space="preserve"> в </w:t>
      </w:r>
      <w:r w:rsidR="00B56346" w:rsidRPr="00066515">
        <w:rPr>
          <w:rFonts w:ascii="Times New Roman" w:hAnsi="Times New Roman" w:cs="Times New Roman"/>
          <w:sz w:val="24"/>
          <w:szCs w:val="24"/>
        </w:rPr>
        <w:t>Администрации Лобазовского сельсовета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  <w:proofErr w:type="gramEnd"/>
    </w:p>
    <w:p w:rsidR="003177F9" w:rsidRPr="00066515" w:rsidRDefault="003177F9" w:rsidP="0006651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Работа ведется в рамках реализации мероприятий подпрограммы «Противодействие коррупции в Лобазовском </w:t>
      </w:r>
      <w:r w:rsidR="00E4459B" w:rsidRPr="00066515">
        <w:rPr>
          <w:rFonts w:ascii="Times New Roman" w:hAnsi="Times New Roman" w:cs="Times New Roman"/>
          <w:sz w:val="24"/>
          <w:szCs w:val="24"/>
        </w:rPr>
        <w:t>сельсовете</w:t>
      </w:r>
      <w:r w:rsidRPr="00066515">
        <w:rPr>
          <w:rFonts w:ascii="Times New Roman" w:hAnsi="Times New Roman" w:cs="Times New Roman"/>
          <w:sz w:val="24"/>
          <w:szCs w:val="24"/>
        </w:rPr>
        <w:t>».</w:t>
      </w:r>
    </w:p>
    <w:p w:rsidR="003177F9" w:rsidRPr="00066515" w:rsidRDefault="003177F9" w:rsidP="0006651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lastRenderedPageBreak/>
        <w:t xml:space="preserve"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изменения. </w:t>
      </w:r>
    </w:p>
    <w:p w:rsidR="003177F9" w:rsidRPr="00066515" w:rsidRDefault="003177F9" w:rsidP="0006651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06651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66515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 проводится независимая </w:t>
      </w:r>
      <w:proofErr w:type="spellStart"/>
      <w:r w:rsidRPr="00066515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66515">
        <w:rPr>
          <w:rFonts w:ascii="Times New Roman" w:hAnsi="Times New Roman" w:cs="Times New Roman"/>
          <w:sz w:val="24"/>
          <w:szCs w:val="24"/>
        </w:rPr>
        <w:t xml:space="preserve"> экспертиза проектов нормативных правовых актов, путем размещения на сайте администрации и экспертиза специалистом администрации. </w:t>
      </w:r>
    </w:p>
    <w:p w:rsidR="003177F9" w:rsidRPr="00066515" w:rsidRDefault="003177F9" w:rsidP="0006651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Все нормативные правовые акты органов местного самоуправления Лобазовского сельс</w:t>
      </w:r>
      <w:r w:rsidR="00A2630D">
        <w:rPr>
          <w:rFonts w:ascii="Times New Roman" w:hAnsi="Times New Roman" w:cs="Times New Roman"/>
          <w:sz w:val="24"/>
          <w:szCs w:val="24"/>
        </w:rPr>
        <w:t>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обнародуются и размещаются на сайте администрации </w:t>
      </w:r>
      <w:r w:rsidR="00066515" w:rsidRPr="00066515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0665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66515">
        <w:rPr>
          <w:rFonts w:ascii="Times New Roman" w:hAnsi="Times New Roman" w:cs="Times New Roman"/>
          <w:sz w:val="24"/>
          <w:szCs w:val="24"/>
        </w:rPr>
        <w:t>информационно-телекоммуницикационной</w:t>
      </w:r>
      <w:proofErr w:type="spellEnd"/>
      <w:r w:rsidRPr="00066515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3177F9" w:rsidRPr="00066515" w:rsidRDefault="003177F9" w:rsidP="0006651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Не реже одного раза в квартал заседает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комиссии.  В 2020 году проведено 4 заседания. </w:t>
      </w:r>
    </w:p>
    <w:p w:rsidR="003177F9" w:rsidRPr="00066515" w:rsidRDefault="003177F9" w:rsidP="0006651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муниципальных служащих, а также о доходах, расходах, об имуществе и обязательствах имущественного характера их супруги (супруга) и несовершеннолетних детей были сданы в установленные законодательством сроки и по форме. Проведен анализ предоставленных сведений. Достаточных оснований для проведения проверки не выявлено.</w:t>
      </w:r>
    </w:p>
    <w:p w:rsidR="003177F9" w:rsidRPr="00066515" w:rsidRDefault="003177F9" w:rsidP="00066515">
      <w:pPr>
        <w:pStyle w:val="22"/>
        <w:shd w:val="clear" w:color="auto" w:fill="auto"/>
        <w:tabs>
          <w:tab w:val="left" w:pos="1157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Проведена работа по анализу анкетных данных, содержащиеся в личных делах муниципальных служащих, с целью их актуализации проведено анкетирование муниципальных служащих, анкеты приобщены к </w:t>
      </w:r>
      <w:proofErr w:type="gramStart"/>
      <w:r w:rsidRPr="00066515">
        <w:rPr>
          <w:rFonts w:ascii="Times New Roman" w:hAnsi="Times New Roman" w:cs="Times New Roman"/>
          <w:sz w:val="24"/>
          <w:szCs w:val="24"/>
        </w:rPr>
        <w:t>личном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 xml:space="preserve"> делам. </w:t>
      </w:r>
    </w:p>
    <w:p w:rsidR="003177F9" w:rsidRPr="00066515" w:rsidRDefault="003177F9" w:rsidP="00066515">
      <w:pPr>
        <w:pStyle w:val="22"/>
        <w:shd w:val="clear" w:color="auto" w:fill="auto"/>
        <w:tabs>
          <w:tab w:val="left" w:pos="124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Ведется </w:t>
      </w:r>
      <w:proofErr w:type="gramStart"/>
      <w:r w:rsidRPr="000665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</w:p>
    <w:p w:rsidR="003177F9" w:rsidRPr="00066515" w:rsidRDefault="003177F9" w:rsidP="000665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Ежегодно в январе-марте проводятся мероприятия с муниципальными служащими администрации поселения на тему «Предоставление сведений о своих доходах, расходах, об имуществе и обязательствах имущественного характера своих супруг (супругов) и несовершеннолетних детей».</w:t>
      </w:r>
    </w:p>
    <w:p w:rsidR="003177F9" w:rsidRPr="00066515" w:rsidRDefault="003177F9" w:rsidP="000665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Подготовлена памятка для муниципальных служащих «Основные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proofErr w:type="gramStart"/>
      <w:r w:rsidRPr="00066515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77F9" w:rsidRPr="00066515" w:rsidRDefault="003177F9" w:rsidP="000665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Проведен семинар «О предусмотренных законодательством мерах юридической ответственности несоблюдения муниципальными служащими запретов ограничений и требований, установленных в целях противодействия коррупции, в том числе мер по предотвращению или урегулированию конфликта интересов».</w:t>
      </w:r>
    </w:p>
    <w:p w:rsidR="003177F9" w:rsidRPr="00066515" w:rsidRDefault="003177F9" w:rsidP="0006651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B56346" w:rsidRPr="00066515">
        <w:rPr>
          <w:rFonts w:ascii="Times New Roman" w:hAnsi="Times New Roman" w:cs="Times New Roman"/>
          <w:sz w:val="24"/>
          <w:szCs w:val="24"/>
        </w:rPr>
        <w:t>Администрации Лобазовского сельсовета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 осуществляют свою деятельность в соответствии с административными регламентами предоставления муниципальных услуг и исполнения муниципальных функций. Регламенты поддерживаются в актуальном состоянии в соответствии с законодательством.</w:t>
      </w:r>
    </w:p>
    <w:p w:rsidR="003177F9" w:rsidRPr="00066515" w:rsidRDefault="003177F9" w:rsidP="0006651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Процедура закупок, заключение контрактов и их дальнейшее осуществление проводится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177F9" w:rsidRPr="00066515" w:rsidRDefault="003177F9" w:rsidP="0006651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Утверждено Положение о взаимодействии должностных лиц, ответственных за работу по профилактике коррупционных и иных правонарушений </w:t>
      </w:r>
      <w:r w:rsidR="00B56346" w:rsidRPr="000665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56346" w:rsidRPr="00066515">
        <w:rPr>
          <w:rFonts w:ascii="Times New Roman" w:hAnsi="Times New Roman" w:cs="Times New Roman"/>
          <w:sz w:val="24"/>
          <w:szCs w:val="24"/>
        </w:rPr>
        <w:lastRenderedPageBreak/>
        <w:t>Лобазовского сельсовета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с иными структурными подразделениями и должностными лицами</w:t>
      </w:r>
      <w:r w:rsidR="0027351C">
        <w:rPr>
          <w:rFonts w:ascii="Times New Roman" w:hAnsi="Times New Roman" w:cs="Times New Roman"/>
          <w:sz w:val="24"/>
          <w:szCs w:val="24"/>
        </w:rPr>
        <w:t xml:space="preserve"> </w:t>
      </w:r>
      <w:r w:rsidR="00B56346" w:rsidRPr="00066515">
        <w:rPr>
          <w:rFonts w:ascii="Times New Roman" w:hAnsi="Times New Roman" w:cs="Times New Roman"/>
          <w:sz w:val="24"/>
          <w:szCs w:val="24"/>
        </w:rPr>
        <w:t>Администрации Лобазовского сельсовета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закупок.</w:t>
      </w:r>
    </w:p>
    <w:p w:rsidR="003177F9" w:rsidRPr="00066515" w:rsidRDefault="003177F9" w:rsidP="00066515">
      <w:pPr>
        <w:pStyle w:val="22"/>
        <w:shd w:val="clear" w:color="auto" w:fill="auto"/>
        <w:tabs>
          <w:tab w:val="left" w:pos="124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515">
        <w:rPr>
          <w:rFonts w:ascii="Times New Roman" w:hAnsi="Times New Roman" w:cs="Times New Roman"/>
          <w:sz w:val="24"/>
          <w:szCs w:val="24"/>
        </w:rPr>
        <w:t xml:space="preserve">Данное Положение определяет порядок взаимодействия должностного лица, ответственного за работу по профилактике коррупционных  и иных правонарушений </w:t>
      </w:r>
      <w:r w:rsidR="00B56346" w:rsidRPr="00066515">
        <w:rPr>
          <w:rFonts w:ascii="Times New Roman" w:hAnsi="Times New Roman" w:cs="Times New Roman"/>
          <w:sz w:val="24"/>
          <w:szCs w:val="24"/>
        </w:rPr>
        <w:t>Администрации Лобазовского сельсовета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с иными структурными подразделениями и должностными лицами </w:t>
      </w:r>
      <w:r w:rsidR="00B56346" w:rsidRPr="00066515">
        <w:rPr>
          <w:rFonts w:ascii="Times New Roman" w:hAnsi="Times New Roman" w:cs="Times New Roman"/>
          <w:sz w:val="24"/>
          <w:szCs w:val="24"/>
        </w:rPr>
        <w:t>Администрации Лобазовского сельсовета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по вопросам выявления личной заинтересованности служащих (работников), которая приводит или может привести к конфликту интересов между руководителем заказчика, членами комиссии по осуществлению закупок для нужд Администрации, руководителем контрактной службы Администрации, контрактным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 xml:space="preserve"> управляющим и участниками закупок (открытых конкурсов в электронной форме, электронных аукционов, запросов котировок в электронной форме и запросов предложений в электронной форме) для нужд Администрации.</w:t>
      </w:r>
    </w:p>
    <w:p w:rsidR="003177F9" w:rsidRPr="00066515" w:rsidRDefault="003177F9" w:rsidP="0006651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B56346" w:rsidRPr="00066515">
        <w:rPr>
          <w:rFonts w:ascii="Times New Roman" w:hAnsi="Times New Roman" w:cs="Times New Roman"/>
          <w:sz w:val="24"/>
          <w:szCs w:val="24"/>
        </w:rPr>
        <w:t>Администрации Лобазовского сельсовета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размещена общая информация об органах местного самоуправления Лобазовского </w:t>
      </w:r>
      <w:r w:rsidR="00A2630D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Pr="0006651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 xml:space="preserve">едутся разделы «Муниципальная служба», «Противодействие коррупции», «Нормативно-правовые акты» и др. </w:t>
      </w:r>
    </w:p>
    <w:p w:rsidR="003177F9" w:rsidRPr="00066515" w:rsidRDefault="003177F9" w:rsidP="0006651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515">
        <w:rPr>
          <w:rFonts w:ascii="Times New Roman" w:hAnsi="Times New Roman" w:cs="Times New Roman"/>
          <w:sz w:val="24"/>
          <w:szCs w:val="24"/>
        </w:rPr>
        <w:t xml:space="preserve">На официальном сайте размещен отчет об исполнении бюджета поселения, отчет главы </w:t>
      </w:r>
      <w:r w:rsidR="00B56346" w:rsidRPr="00066515">
        <w:rPr>
          <w:rFonts w:ascii="Times New Roman" w:hAnsi="Times New Roman" w:cs="Times New Roman"/>
          <w:sz w:val="24"/>
          <w:szCs w:val="24"/>
        </w:rPr>
        <w:t>Администрации Лобазовского сельсовета</w:t>
      </w:r>
      <w:r w:rsidRPr="00066515">
        <w:rPr>
          <w:rFonts w:ascii="Times New Roman" w:hAnsi="Times New Roman" w:cs="Times New Roman"/>
          <w:sz w:val="24"/>
          <w:szCs w:val="24"/>
        </w:rPr>
        <w:t xml:space="preserve"> о результатах его работы и работы Администрации, в котором отражена и деятельность в</w:t>
      </w:r>
      <w:r w:rsidRPr="00066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515">
        <w:rPr>
          <w:rFonts w:ascii="Times New Roman" w:hAnsi="Times New Roman" w:cs="Times New Roman"/>
          <w:sz w:val="24"/>
          <w:szCs w:val="24"/>
        </w:rPr>
        <w:t xml:space="preserve">рамках реализации </w:t>
      </w:r>
      <w:proofErr w:type="spellStart"/>
      <w:r w:rsidRPr="0006651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66515">
        <w:rPr>
          <w:rFonts w:ascii="Times New Roman" w:hAnsi="Times New Roman" w:cs="Times New Roman"/>
          <w:sz w:val="24"/>
          <w:szCs w:val="24"/>
        </w:rPr>
        <w:t xml:space="preserve"> политики. </w:t>
      </w:r>
      <w:proofErr w:type="gramEnd"/>
    </w:p>
    <w:p w:rsidR="003177F9" w:rsidRPr="00066515" w:rsidRDefault="003177F9" w:rsidP="00066515">
      <w:pPr>
        <w:pStyle w:val="a5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 w:rsidRPr="00066515">
        <w:t xml:space="preserve"> 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Информация о ходе реализации мер по противодействию коррупции ежеквартально направляется в комиссию по координации работы по противодействию коррупции в Октябрьском районе. Данная информация также размещается на сайте администрации.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515">
        <w:rPr>
          <w:rFonts w:ascii="Times New Roman" w:hAnsi="Times New Roman" w:cs="Times New Roman"/>
          <w:sz w:val="24"/>
          <w:szCs w:val="24"/>
        </w:rPr>
        <w:t>Результатом проводимой работы по противодействию коррупции является то, что 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Лобазовского сельского поселения не поступало, не  поступало и заявлений физических или юридических лиц, считающих себя пострадавшими от неправомерных действий муниципальных служащих,  заявлений третьих лиц, считающих, что имеет место конфликт интересов, которой может</w:t>
      </w:r>
      <w:proofErr w:type="gramEnd"/>
      <w:r w:rsidRPr="00066515">
        <w:rPr>
          <w:rFonts w:ascii="Times New Roman" w:hAnsi="Times New Roman" w:cs="Times New Roman"/>
          <w:sz w:val="24"/>
          <w:szCs w:val="24"/>
        </w:rPr>
        <w:t xml:space="preserve"> нанести ущерб интересам государства или граждан.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Вот коротко о том, что удалось сделать в 2020 году.</w:t>
      </w:r>
    </w:p>
    <w:p w:rsidR="003177F9" w:rsidRPr="00066515" w:rsidRDefault="003177F9" w:rsidP="00066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 xml:space="preserve">Хочу выразить благодарность работникам </w:t>
      </w:r>
      <w:r w:rsidR="00B56346" w:rsidRPr="00066515">
        <w:rPr>
          <w:rFonts w:ascii="Times New Roman" w:hAnsi="Times New Roman" w:cs="Times New Roman"/>
          <w:sz w:val="24"/>
          <w:szCs w:val="24"/>
        </w:rPr>
        <w:t>Администрации Лобазовского сельсовета</w:t>
      </w:r>
      <w:r w:rsidRPr="00066515">
        <w:rPr>
          <w:rFonts w:ascii="Times New Roman" w:hAnsi="Times New Roman" w:cs="Times New Roman"/>
          <w:sz w:val="24"/>
          <w:szCs w:val="24"/>
        </w:rPr>
        <w:t>, которые в полном объеме выполняют свои должностные обязанности.</w:t>
      </w:r>
    </w:p>
    <w:p w:rsidR="003177F9" w:rsidRPr="00066515" w:rsidRDefault="003177F9" w:rsidP="0006651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77F9" w:rsidRPr="00066515" w:rsidRDefault="003177F9" w:rsidP="000665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Благодарю всех за поддержку, совместную работу, реальную помощь и взаимодействие.</w:t>
      </w:r>
    </w:p>
    <w:p w:rsidR="003177F9" w:rsidRPr="00066515" w:rsidRDefault="003177F9" w:rsidP="000665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6515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91679D" w:rsidRPr="0091679D" w:rsidRDefault="0091679D" w:rsidP="0091679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color w:val="2F3746"/>
          <w:sz w:val="32"/>
          <w:szCs w:val="32"/>
        </w:rPr>
      </w:pPr>
    </w:p>
    <w:p w:rsidR="0091679D" w:rsidRPr="0091679D" w:rsidRDefault="00CD178A" w:rsidP="0091679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color w:val="2F3746"/>
          <w:sz w:val="32"/>
          <w:szCs w:val="32"/>
        </w:rPr>
      </w:pPr>
      <w:r>
        <w:rPr>
          <w:rFonts w:ascii="Times New Roman" w:hAnsi="Times New Roman" w:cs="Times New Roman"/>
          <w:bCs/>
          <w:color w:val="2F3746"/>
          <w:sz w:val="32"/>
          <w:szCs w:val="32"/>
        </w:rPr>
        <w:t xml:space="preserve"> </w:t>
      </w:r>
    </w:p>
    <w:p w:rsidR="0091679D" w:rsidRPr="0091679D" w:rsidRDefault="00CD178A" w:rsidP="0091679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color w:val="2F3746"/>
          <w:sz w:val="32"/>
          <w:szCs w:val="32"/>
        </w:rPr>
      </w:pPr>
      <w:r>
        <w:rPr>
          <w:rFonts w:ascii="Times New Roman" w:hAnsi="Times New Roman" w:cs="Times New Roman"/>
          <w:bCs/>
          <w:color w:val="2F3746"/>
          <w:sz w:val="32"/>
          <w:szCs w:val="32"/>
        </w:rPr>
        <w:lastRenderedPageBreak/>
        <w:t xml:space="preserve"> </w:t>
      </w:r>
    </w:p>
    <w:p w:rsidR="0091679D" w:rsidRPr="0091679D" w:rsidRDefault="00CD178A" w:rsidP="0091679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color w:val="2F3746"/>
          <w:sz w:val="32"/>
          <w:szCs w:val="32"/>
        </w:rPr>
      </w:pPr>
      <w:r>
        <w:rPr>
          <w:rFonts w:ascii="Times New Roman" w:hAnsi="Times New Roman" w:cs="Times New Roman"/>
          <w:bCs/>
          <w:color w:val="2F3746"/>
          <w:sz w:val="32"/>
          <w:szCs w:val="32"/>
        </w:rPr>
        <w:t xml:space="preserve"> </w:t>
      </w:r>
    </w:p>
    <w:p w:rsidR="0091679D" w:rsidRPr="0091679D" w:rsidRDefault="00CD178A" w:rsidP="0091679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color w:val="2F3746"/>
          <w:sz w:val="32"/>
          <w:szCs w:val="32"/>
        </w:rPr>
      </w:pPr>
      <w:r>
        <w:rPr>
          <w:rFonts w:ascii="Times New Roman" w:hAnsi="Times New Roman" w:cs="Times New Roman"/>
          <w:bCs/>
          <w:color w:val="2F3746"/>
          <w:sz w:val="32"/>
          <w:szCs w:val="32"/>
        </w:rPr>
        <w:t xml:space="preserve"> </w:t>
      </w:r>
    </w:p>
    <w:p w:rsidR="0091679D" w:rsidRDefault="0091679D" w:rsidP="0091679D">
      <w:pPr>
        <w:shd w:val="clear" w:color="auto" w:fill="FFFFFF"/>
        <w:spacing w:before="100" w:beforeAutospacing="1" w:after="100" w:afterAutospacing="1"/>
        <w:rPr>
          <w:bCs/>
          <w:color w:val="2F3746"/>
          <w:sz w:val="28"/>
          <w:szCs w:val="28"/>
        </w:rPr>
      </w:pPr>
    </w:p>
    <w:p w:rsidR="0091679D" w:rsidRDefault="0091679D" w:rsidP="0091679D">
      <w:pPr>
        <w:shd w:val="clear" w:color="auto" w:fill="FFFFFF"/>
        <w:spacing w:before="100" w:beforeAutospacing="1" w:after="100" w:afterAutospacing="1"/>
        <w:rPr>
          <w:color w:val="2F3746"/>
          <w:sz w:val="28"/>
          <w:szCs w:val="28"/>
        </w:rPr>
      </w:pPr>
    </w:p>
    <w:p w:rsidR="0091679D" w:rsidRDefault="0091679D" w:rsidP="0091679D">
      <w:pPr>
        <w:shd w:val="clear" w:color="auto" w:fill="FFFFFF"/>
        <w:spacing w:before="100" w:beforeAutospacing="1" w:after="100" w:afterAutospacing="1"/>
        <w:rPr>
          <w:color w:val="2F3746"/>
          <w:sz w:val="28"/>
          <w:szCs w:val="28"/>
        </w:rPr>
      </w:pPr>
      <w:r>
        <w:rPr>
          <w:bCs/>
          <w:color w:val="2F3746"/>
          <w:sz w:val="28"/>
          <w:szCs w:val="28"/>
        </w:rPr>
        <w:t> </w:t>
      </w:r>
    </w:p>
    <w:p w:rsidR="0091679D" w:rsidRDefault="0091679D" w:rsidP="0091679D">
      <w:pPr>
        <w:shd w:val="clear" w:color="auto" w:fill="FFFFFF"/>
        <w:spacing w:before="100" w:beforeAutospacing="1" w:after="100" w:afterAutospacing="1"/>
        <w:rPr>
          <w:color w:val="2F3746"/>
          <w:sz w:val="28"/>
          <w:szCs w:val="28"/>
        </w:rPr>
      </w:pPr>
      <w:r>
        <w:rPr>
          <w:b/>
          <w:bCs/>
          <w:color w:val="2F3746"/>
          <w:sz w:val="28"/>
          <w:szCs w:val="28"/>
        </w:rPr>
        <w:t> </w:t>
      </w:r>
    </w:p>
    <w:p w:rsidR="0091679D" w:rsidRDefault="0091679D" w:rsidP="0091679D">
      <w:pPr>
        <w:pStyle w:val="a3"/>
        <w:ind w:right="-5"/>
        <w:rPr>
          <w:b w:val="0"/>
          <w:color w:val="000000"/>
          <w:sz w:val="28"/>
          <w:szCs w:val="28"/>
        </w:rPr>
      </w:pPr>
    </w:p>
    <w:p w:rsidR="0091679D" w:rsidRDefault="0091679D" w:rsidP="0091679D">
      <w:pPr>
        <w:pStyle w:val="a3"/>
        <w:ind w:right="-5"/>
        <w:rPr>
          <w:b w:val="0"/>
          <w:color w:val="000000"/>
          <w:sz w:val="28"/>
          <w:szCs w:val="28"/>
        </w:rPr>
      </w:pPr>
    </w:p>
    <w:p w:rsidR="0091679D" w:rsidRDefault="0091679D" w:rsidP="0091679D">
      <w:pPr>
        <w:pStyle w:val="a3"/>
        <w:ind w:right="-5"/>
        <w:rPr>
          <w:b w:val="0"/>
          <w:color w:val="000000"/>
          <w:sz w:val="28"/>
          <w:szCs w:val="28"/>
        </w:rPr>
      </w:pPr>
    </w:p>
    <w:p w:rsidR="0091679D" w:rsidRDefault="0091679D" w:rsidP="0091679D">
      <w:pPr>
        <w:pStyle w:val="a3"/>
        <w:ind w:right="-5"/>
        <w:rPr>
          <w:b w:val="0"/>
          <w:color w:val="000000"/>
          <w:sz w:val="28"/>
          <w:szCs w:val="28"/>
        </w:rPr>
      </w:pPr>
    </w:p>
    <w:p w:rsidR="0091679D" w:rsidRDefault="0091679D" w:rsidP="0091679D">
      <w:pPr>
        <w:pStyle w:val="a3"/>
        <w:ind w:right="-5"/>
        <w:rPr>
          <w:b w:val="0"/>
          <w:color w:val="000000"/>
          <w:sz w:val="28"/>
          <w:szCs w:val="28"/>
        </w:rPr>
      </w:pPr>
    </w:p>
    <w:p w:rsidR="0091679D" w:rsidRDefault="0091679D" w:rsidP="0091679D">
      <w:pPr>
        <w:pStyle w:val="a3"/>
        <w:ind w:right="-5"/>
        <w:rPr>
          <w:b w:val="0"/>
          <w:color w:val="000000"/>
          <w:sz w:val="28"/>
          <w:szCs w:val="28"/>
        </w:rPr>
      </w:pPr>
    </w:p>
    <w:p w:rsidR="0091679D" w:rsidRDefault="0091679D" w:rsidP="0091679D">
      <w:pPr>
        <w:pStyle w:val="a3"/>
        <w:ind w:right="-5"/>
        <w:rPr>
          <w:b w:val="0"/>
          <w:color w:val="000000"/>
          <w:sz w:val="28"/>
          <w:szCs w:val="28"/>
        </w:rPr>
      </w:pPr>
    </w:p>
    <w:p w:rsidR="0091679D" w:rsidRDefault="0091679D" w:rsidP="0091679D">
      <w:pPr>
        <w:pStyle w:val="a3"/>
        <w:ind w:right="-5"/>
        <w:rPr>
          <w:b w:val="0"/>
          <w:color w:val="000000"/>
          <w:sz w:val="28"/>
          <w:szCs w:val="28"/>
        </w:rPr>
      </w:pPr>
    </w:p>
    <w:p w:rsidR="0091679D" w:rsidRDefault="0091679D" w:rsidP="0091679D">
      <w:pPr>
        <w:pStyle w:val="a3"/>
        <w:ind w:right="-5"/>
        <w:rPr>
          <w:b w:val="0"/>
          <w:color w:val="000000"/>
          <w:sz w:val="28"/>
          <w:szCs w:val="28"/>
        </w:rPr>
      </w:pPr>
    </w:p>
    <w:p w:rsidR="0091679D" w:rsidRDefault="0091679D" w:rsidP="0091679D">
      <w:pPr>
        <w:pStyle w:val="a3"/>
        <w:ind w:right="-5"/>
        <w:rPr>
          <w:b w:val="0"/>
          <w:color w:val="000000"/>
          <w:sz w:val="28"/>
          <w:szCs w:val="28"/>
        </w:rPr>
      </w:pPr>
    </w:p>
    <w:p w:rsidR="0091679D" w:rsidRDefault="0091679D" w:rsidP="0091679D">
      <w:pPr>
        <w:pStyle w:val="a3"/>
        <w:ind w:right="-5"/>
        <w:rPr>
          <w:b w:val="0"/>
          <w:color w:val="000000"/>
          <w:sz w:val="28"/>
          <w:szCs w:val="28"/>
        </w:rPr>
      </w:pPr>
    </w:p>
    <w:p w:rsidR="0091679D" w:rsidRDefault="0091679D" w:rsidP="0091679D">
      <w:pPr>
        <w:pStyle w:val="a3"/>
        <w:ind w:right="-5"/>
        <w:rPr>
          <w:b w:val="0"/>
          <w:color w:val="000000"/>
          <w:sz w:val="28"/>
          <w:szCs w:val="28"/>
        </w:rPr>
      </w:pPr>
    </w:p>
    <w:p w:rsidR="0091679D" w:rsidRDefault="0091679D" w:rsidP="0091679D">
      <w:pPr>
        <w:pStyle w:val="a3"/>
        <w:ind w:right="-5"/>
        <w:rPr>
          <w:b w:val="0"/>
          <w:color w:val="000000"/>
          <w:sz w:val="28"/>
          <w:szCs w:val="28"/>
        </w:rPr>
      </w:pPr>
    </w:p>
    <w:p w:rsidR="00CC6FB1" w:rsidRDefault="00CC6FB1"/>
    <w:sectPr w:rsidR="00CC6FB1" w:rsidSect="0041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679D"/>
    <w:rsid w:val="00066515"/>
    <w:rsid w:val="0027351C"/>
    <w:rsid w:val="003177F9"/>
    <w:rsid w:val="00412109"/>
    <w:rsid w:val="005E1843"/>
    <w:rsid w:val="007A595C"/>
    <w:rsid w:val="008B3E4D"/>
    <w:rsid w:val="0091679D"/>
    <w:rsid w:val="00A16A00"/>
    <w:rsid w:val="00A2630D"/>
    <w:rsid w:val="00B56346"/>
    <w:rsid w:val="00B66C21"/>
    <w:rsid w:val="00CC6FB1"/>
    <w:rsid w:val="00CD178A"/>
    <w:rsid w:val="00CF3DE8"/>
    <w:rsid w:val="00D927BF"/>
    <w:rsid w:val="00E21873"/>
    <w:rsid w:val="00E4459B"/>
    <w:rsid w:val="00EF0C5C"/>
    <w:rsid w:val="00F3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1679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167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177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77F9"/>
  </w:style>
  <w:style w:type="paragraph" w:styleId="a5">
    <w:name w:val="Normal (Web)"/>
    <w:basedOn w:val="a"/>
    <w:rsid w:val="0031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3177F9"/>
    <w:rPr>
      <w:i/>
      <w:iCs/>
    </w:rPr>
  </w:style>
  <w:style w:type="paragraph" w:customStyle="1" w:styleId="Heading1">
    <w:name w:val="Heading 1"/>
    <w:basedOn w:val="a7"/>
    <w:next w:val="a"/>
    <w:rsid w:val="003177F9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character" w:customStyle="1" w:styleId="FontStyle14">
    <w:name w:val="Font Style14"/>
    <w:basedOn w:val="a0"/>
    <w:rsid w:val="003177F9"/>
    <w:rPr>
      <w:rFonts w:ascii="Times New Roman" w:hAnsi="Times New Roman" w:cs="Times New Roman"/>
      <w:sz w:val="22"/>
      <w:szCs w:val="22"/>
    </w:rPr>
  </w:style>
  <w:style w:type="paragraph" w:styleId="a8">
    <w:name w:val="Body Text Indent"/>
    <w:basedOn w:val="a"/>
    <w:link w:val="a9"/>
    <w:rsid w:val="003177F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177F9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3177F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77F9"/>
    <w:pPr>
      <w:widowControl w:val="0"/>
      <w:shd w:val="clear" w:color="auto" w:fill="FFFFFF"/>
      <w:spacing w:after="600" w:line="322" w:lineRule="exact"/>
      <w:jc w:val="center"/>
    </w:pPr>
    <w:rPr>
      <w:sz w:val="28"/>
      <w:szCs w:val="28"/>
    </w:rPr>
  </w:style>
  <w:style w:type="character" w:styleId="aa">
    <w:name w:val="Strong"/>
    <w:qFormat/>
    <w:rsid w:val="003177F9"/>
    <w:rPr>
      <w:b/>
      <w:bCs/>
    </w:rPr>
  </w:style>
  <w:style w:type="paragraph" w:styleId="a7">
    <w:name w:val="Title"/>
    <w:basedOn w:val="a"/>
    <w:next w:val="a"/>
    <w:link w:val="ab"/>
    <w:uiPriority w:val="10"/>
    <w:qFormat/>
    <w:rsid w:val="003177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7"/>
    <w:uiPriority w:val="10"/>
    <w:rsid w:val="003177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C07C5-3640-4B96-B4DE-5F1B256C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8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lobazovka</cp:lastModifiedBy>
  <cp:revision>9</cp:revision>
  <dcterms:created xsi:type="dcterms:W3CDTF">2016-02-17T11:46:00Z</dcterms:created>
  <dcterms:modified xsi:type="dcterms:W3CDTF">2021-04-08T06:42:00Z</dcterms:modified>
</cp:coreProperties>
</file>