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DD" w:rsidRDefault="00D86FDD" w:rsidP="00D86FD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D86FDD" w:rsidRDefault="00D86FDD" w:rsidP="00D86FD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D86FDD" w:rsidRDefault="00B4209E" w:rsidP="00D86FD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ЛОБАЗОВСКОГО</w:t>
      </w:r>
      <w:r w:rsidR="00D86FDD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D86FDD">
        <w:rPr>
          <w:rFonts w:ascii="Arial" w:hAnsi="Arial" w:cs="Arial"/>
          <w:b/>
          <w:bCs/>
          <w:sz w:val="32"/>
          <w:szCs w:val="32"/>
        </w:rPr>
        <w:br/>
        <w:t>ОКТЯБРЬСКОГО РАЙОНА</w:t>
      </w:r>
      <w:r w:rsidR="00D86FDD">
        <w:rPr>
          <w:rFonts w:ascii="Arial" w:hAnsi="Arial" w:cs="Arial"/>
          <w:b/>
          <w:bCs/>
          <w:sz w:val="32"/>
          <w:szCs w:val="32"/>
        </w:rPr>
        <w:br/>
        <w:t>СЕДЬМОГО СОЗЫВА</w:t>
      </w:r>
    </w:p>
    <w:p w:rsidR="00D86FDD" w:rsidRDefault="00D86FDD" w:rsidP="00D86FD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86FDD" w:rsidRDefault="00D86FDD" w:rsidP="00D86FD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D86FDD" w:rsidRDefault="00D86FDD" w:rsidP="00D86F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.2024 года № </w:t>
      </w:r>
    </w:p>
    <w:p w:rsidR="00D86FDD" w:rsidRDefault="00D86FDD" w:rsidP="00D86FDD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D86FDD" w:rsidRDefault="00D86FDD" w:rsidP="00D86F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B4209E">
        <w:rPr>
          <w:rFonts w:ascii="Arial" w:hAnsi="Arial" w:cs="Arial"/>
          <w:b/>
          <w:sz w:val="32"/>
          <w:szCs w:val="32"/>
        </w:rPr>
        <w:t>Лобазовского</w:t>
      </w:r>
      <w:r>
        <w:rPr>
          <w:rFonts w:ascii="Arial" w:hAnsi="Arial" w:cs="Arial"/>
          <w:b/>
          <w:sz w:val="32"/>
          <w:szCs w:val="32"/>
        </w:rPr>
        <w:t xml:space="preserve"> сельсовета Октябрьского района от 1</w:t>
      </w:r>
      <w:r w:rsidR="00B4209E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.12.2023 №</w:t>
      </w:r>
      <w:r w:rsidR="00B4209E">
        <w:rPr>
          <w:rFonts w:ascii="Arial" w:hAnsi="Arial" w:cs="Arial"/>
          <w:b/>
          <w:sz w:val="32"/>
          <w:szCs w:val="32"/>
        </w:rPr>
        <w:t xml:space="preserve"> 109</w:t>
      </w:r>
      <w:r>
        <w:rPr>
          <w:rFonts w:ascii="Arial" w:hAnsi="Arial" w:cs="Arial"/>
          <w:b/>
          <w:sz w:val="32"/>
          <w:szCs w:val="32"/>
        </w:rPr>
        <w:t xml:space="preserve">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муниципального образования «</w:t>
      </w:r>
      <w:r w:rsidR="00B4209E">
        <w:rPr>
          <w:rFonts w:ascii="Arial" w:hAnsi="Arial" w:cs="Arial"/>
          <w:b/>
          <w:sz w:val="32"/>
          <w:szCs w:val="32"/>
        </w:rPr>
        <w:t>Лобазовский</w:t>
      </w:r>
      <w:r>
        <w:rPr>
          <w:rFonts w:ascii="Arial" w:hAnsi="Arial" w:cs="Arial"/>
          <w:b/>
          <w:sz w:val="32"/>
          <w:szCs w:val="32"/>
        </w:rPr>
        <w:t xml:space="preserve"> сельсовет» Октябрьского района Курской области 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(или) предоставления для опубликования средствам массовой информации таких сведений»</w:t>
      </w:r>
    </w:p>
    <w:p w:rsidR="00D86FDD" w:rsidRDefault="00D86FDD" w:rsidP="00D86F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6FDD" w:rsidRDefault="00D86FDD" w:rsidP="00D86FDD">
      <w:pPr>
        <w:tabs>
          <w:tab w:val="left" w:pos="310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Рассмотрев Протест Прокуратуры Октябрьского района курской области от 21.06.2024 № 109-2024, в соответствии с Федеральным законом от 25 декабря 2008 года № 273-ФЗ «О противодействии коррупции», Федеральным законом от                          6 октября 2003 года   № 131-ФЗ «Об общих принципах организации местного самоуправления в Российской Федерации», Законом Курской области от                       27 сентября 2017 года № 55-ЗКО «О представлении гражданином, претендующим на замещение муниципальной должности, должности главы</w:t>
      </w:r>
      <w:proofErr w:type="gramEnd"/>
      <w:r>
        <w:rPr>
          <w:rFonts w:ascii="Arial" w:hAnsi="Arial" w:cs="Arial"/>
        </w:rPr>
        <w:t xml:space="preserve">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Собрание депутатов </w:t>
      </w:r>
      <w:r w:rsidR="00B4209E">
        <w:rPr>
          <w:rFonts w:ascii="Arial" w:hAnsi="Arial" w:cs="Arial"/>
        </w:rPr>
        <w:t>Лобазовского</w:t>
      </w:r>
      <w:r>
        <w:rPr>
          <w:rFonts w:ascii="Arial" w:hAnsi="Arial" w:cs="Arial"/>
        </w:rPr>
        <w:t xml:space="preserve"> сельсовета Октябрьского района </w:t>
      </w:r>
      <w:r>
        <w:rPr>
          <w:rFonts w:ascii="Arial" w:hAnsi="Arial" w:cs="Arial"/>
          <w:bCs/>
        </w:rPr>
        <w:t>РЕШИЛО:</w:t>
      </w:r>
    </w:p>
    <w:p w:rsidR="00D86FDD" w:rsidRDefault="00D86FDD" w:rsidP="00D86F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 </w:t>
      </w:r>
      <w:proofErr w:type="gramStart"/>
      <w:r>
        <w:rPr>
          <w:rFonts w:ascii="Arial" w:hAnsi="Arial" w:cs="Arial"/>
        </w:rPr>
        <w:t xml:space="preserve">Внести в </w:t>
      </w:r>
      <w:r>
        <w:rPr>
          <w:rFonts w:ascii="Arial" w:hAnsi="Arial" w:cs="Arial"/>
          <w:bCs/>
        </w:rPr>
        <w:t xml:space="preserve">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</w:t>
      </w:r>
      <w:r>
        <w:rPr>
          <w:rFonts w:ascii="Arial" w:hAnsi="Arial" w:cs="Arial"/>
        </w:rPr>
        <w:t>муниципального образования «</w:t>
      </w:r>
      <w:r w:rsidR="00B4209E">
        <w:rPr>
          <w:rFonts w:ascii="Arial" w:hAnsi="Arial" w:cs="Arial"/>
        </w:rPr>
        <w:t>Лобазовский</w:t>
      </w:r>
      <w:r>
        <w:rPr>
          <w:rFonts w:ascii="Arial" w:hAnsi="Arial" w:cs="Arial"/>
        </w:rPr>
        <w:t xml:space="preserve"> сельсовет» Октябрьского района Курской области и (или) предоставления для </w:t>
      </w:r>
      <w:r>
        <w:rPr>
          <w:rFonts w:ascii="Arial" w:hAnsi="Arial" w:cs="Arial"/>
        </w:rPr>
        <w:lastRenderedPageBreak/>
        <w:t xml:space="preserve">опубликования средствам массовой информации таких сведений, утвержденный Решением Собрания депутатов </w:t>
      </w:r>
      <w:r w:rsidR="00B4209E">
        <w:rPr>
          <w:rFonts w:ascii="Arial" w:hAnsi="Arial" w:cs="Arial"/>
        </w:rPr>
        <w:t>Лобазовского</w:t>
      </w:r>
      <w:proofErr w:type="gramEnd"/>
      <w:r>
        <w:rPr>
          <w:rFonts w:ascii="Arial" w:hAnsi="Arial" w:cs="Arial"/>
        </w:rPr>
        <w:t xml:space="preserve"> сельсовета Октябрьского района Курской области от 1</w:t>
      </w:r>
      <w:r w:rsidR="00B4209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.12.2023 № </w:t>
      </w:r>
      <w:r w:rsidR="00B4209E">
        <w:rPr>
          <w:rFonts w:ascii="Arial" w:hAnsi="Arial" w:cs="Arial"/>
        </w:rPr>
        <w:t>109</w:t>
      </w:r>
      <w:r>
        <w:rPr>
          <w:rFonts w:ascii="Arial" w:hAnsi="Arial" w:cs="Arial"/>
        </w:rPr>
        <w:t xml:space="preserve"> следующие изменения:</w:t>
      </w:r>
    </w:p>
    <w:p w:rsidR="00D86FDD" w:rsidRDefault="00D86FDD" w:rsidP="00D86F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в подпункте 2 пункта 6 Порядка слова «в течение десяти рабочих дней» заменить словами «в течение семи рабочих дней».</w:t>
      </w:r>
    </w:p>
    <w:p w:rsidR="00D86FDD" w:rsidRDefault="00F86EC3" w:rsidP="00D86FDD">
      <w:pPr>
        <w:ind w:firstLine="708"/>
        <w:jc w:val="both"/>
        <w:rPr>
          <w:rStyle w:val="1"/>
          <w:rFonts w:ascii="Arial" w:hAnsi="Arial" w:cs="Arial"/>
        </w:rPr>
      </w:pPr>
      <w:r>
        <w:rPr>
          <w:rFonts w:ascii="Arial" w:hAnsi="Arial" w:cs="Arial"/>
          <w:color w:val="000000"/>
        </w:rPr>
        <w:t>2</w:t>
      </w:r>
      <w:r w:rsidR="00D86FDD">
        <w:rPr>
          <w:rFonts w:ascii="Arial" w:hAnsi="Arial" w:cs="Arial"/>
          <w:color w:val="000000"/>
        </w:rPr>
        <w:t xml:space="preserve">. Опубликовать настоящее решение на официальном сайте </w:t>
      </w:r>
      <w:r w:rsidR="00D86FDD">
        <w:rPr>
          <w:rFonts w:ascii="Arial" w:hAnsi="Arial" w:cs="Arial"/>
        </w:rPr>
        <w:t>муниципального образования «</w:t>
      </w:r>
      <w:r w:rsidR="00B4209E">
        <w:rPr>
          <w:rFonts w:ascii="Arial" w:hAnsi="Arial" w:cs="Arial"/>
        </w:rPr>
        <w:t>Лобазовский</w:t>
      </w:r>
      <w:r w:rsidR="00D86FDD">
        <w:rPr>
          <w:rFonts w:ascii="Arial" w:hAnsi="Arial" w:cs="Arial"/>
        </w:rPr>
        <w:t xml:space="preserve"> сельсовет» Октябрьского района Курской области в сети «Интернет» </w:t>
      </w:r>
      <w:r w:rsidR="00B4209E" w:rsidRPr="00B4209E">
        <w:rPr>
          <w:rFonts w:ascii="Arial" w:hAnsi="Arial" w:cs="Arial"/>
        </w:rPr>
        <w:t>https://lobazovskij-r38.gosweb.gosuslugi.ru/</w:t>
      </w:r>
      <w:r w:rsidR="00D86FDD">
        <w:rPr>
          <w:rFonts w:ascii="Arial" w:hAnsi="Arial" w:cs="Arial"/>
        </w:rPr>
        <w:t>.</w:t>
      </w:r>
    </w:p>
    <w:p w:rsidR="00D86FDD" w:rsidRDefault="00F86EC3" w:rsidP="00D86FDD">
      <w:pPr>
        <w:ind w:firstLine="709"/>
        <w:jc w:val="both"/>
      </w:pPr>
      <w:r>
        <w:rPr>
          <w:rFonts w:ascii="Arial" w:hAnsi="Arial" w:cs="Arial"/>
        </w:rPr>
        <w:t>3</w:t>
      </w:r>
      <w:r w:rsidR="00D86FDD">
        <w:rPr>
          <w:rFonts w:ascii="Arial" w:hAnsi="Arial" w:cs="Arial"/>
        </w:rPr>
        <w:t>. Настоящее решение вступает в силу после его официального опубликования.</w:t>
      </w:r>
    </w:p>
    <w:p w:rsidR="00D86FDD" w:rsidRDefault="00D86FDD" w:rsidP="00D86FDD">
      <w:pPr>
        <w:ind w:firstLine="709"/>
        <w:jc w:val="both"/>
        <w:rPr>
          <w:rFonts w:ascii="Arial" w:hAnsi="Arial" w:cs="Arial"/>
        </w:rPr>
      </w:pPr>
    </w:p>
    <w:p w:rsidR="00D86FDD" w:rsidRDefault="00D86FDD" w:rsidP="00D86FDD">
      <w:pPr>
        <w:pStyle w:val="a4"/>
        <w:jc w:val="both"/>
        <w:rPr>
          <w:rFonts w:ascii="Arial" w:hAnsi="Arial" w:cs="Arial"/>
          <w:kern w:val="36"/>
        </w:rPr>
      </w:pP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D86FDD" w:rsidRDefault="00B4209E" w:rsidP="00D86FD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Лобазовского</w:t>
      </w:r>
      <w:r w:rsidR="00D86FDD">
        <w:rPr>
          <w:sz w:val="24"/>
          <w:szCs w:val="24"/>
        </w:rPr>
        <w:t xml:space="preserve"> сельсовета</w:t>
      </w: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Октябрьского района                                                        Л.П. </w:t>
      </w:r>
      <w:r w:rsidR="00B4209E">
        <w:rPr>
          <w:sz w:val="24"/>
          <w:szCs w:val="24"/>
        </w:rPr>
        <w:t>Сапрыкина</w:t>
      </w: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B4209E">
        <w:rPr>
          <w:sz w:val="24"/>
          <w:szCs w:val="24"/>
        </w:rPr>
        <w:t>Лобазовского</w:t>
      </w:r>
      <w:r>
        <w:rPr>
          <w:sz w:val="24"/>
          <w:szCs w:val="24"/>
        </w:rPr>
        <w:t xml:space="preserve"> сельсовета</w:t>
      </w: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Октябрьского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</w:t>
      </w:r>
      <w:proofErr w:type="spellStart"/>
      <w:r w:rsidR="00B4209E">
        <w:rPr>
          <w:sz w:val="24"/>
          <w:szCs w:val="24"/>
        </w:rPr>
        <w:t>Н.В.Семерова</w:t>
      </w:r>
      <w:proofErr w:type="spellEnd"/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6FDD" w:rsidRDefault="00D86FDD" w:rsidP="00D86F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6FDD" w:rsidRDefault="00D86FDD" w:rsidP="00D86F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6FDD" w:rsidRDefault="00D86FDD" w:rsidP="00D86F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</w:p>
    <w:p w:rsidR="00D86FDD" w:rsidRDefault="00D86FDD" w:rsidP="00D86FDD">
      <w:pPr>
        <w:pStyle w:val="ConsPlusNormal"/>
        <w:ind w:left="35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решению  Собрания депутатов </w:t>
      </w:r>
    </w:p>
    <w:p w:rsidR="00D86FDD" w:rsidRDefault="00B4209E" w:rsidP="00D86FDD">
      <w:pPr>
        <w:pStyle w:val="ConsPlusNormal"/>
        <w:ind w:left="35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Лобазовского</w:t>
      </w:r>
      <w:r w:rsidR="00D86FDD">
        <w:rPr>
          <w:color w:val="000000"/>
          <w:sz w:val="24"/>
          <w:szCs w:val="24"/>
        </w:rPr>
        <w:t xml:space="preserve"> сельсовета </w:t>
      </w:r>
    </w:p>
    <w:p w:rsidR="00D86FDD" w:rsidRDefault="00D86FDD" w:rsidP="00D86FDD">
      <w:pPr>
        <w:pStyle w:val="ConsPlusNormal"/>
        <w:ind w:left="35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Октябрьского района  </w:t>
      </w:r>
    </w:p>
    <w:p w:rsidR="00D86FDD" w:rsidRDefault="00D86FDD" w:rsidP="00D86FDD">
      <w:pPr>
        <w:pStyle w:val="ConsPlusNormal"/>
        <w:ind w:left="35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</w:t>
      </w:r>
      <w:r w:rsidR="00B4209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.12.2023г. № </w:t>
      </w:r>
      <w:r w:rsidR="00B4209E">
        <w:rPr>
          <w:color w:val="000000"/>
          <w:sz w:val="24"/>
          <w:szCs w:val="24"/>
        </w:rPr>
        <w:t>109</w:t>
      </w:r>
    </w:p>
    <w:p w:rsidR="00F86EC3" w:rsidRDefault="00F86EC3" w:rsidP="00D86FDD">
      <w:pPr>
        <w:pStyle w:val="ConsPlusNormal"/>
        <w:ind w:left="35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(в ред. от     2024 №</w:t>
      </w:r>
      <w:proofErr w:type="gramStart"/>
      <w:r>
        <w:rPr>
          <w:color w:val="000000"/>
          <w:sz w:val="24"/>
          <w:szCs w:val="24"/>
        </w:rPr>
        <w:t xml:space="preserve">      )</w:t>
      </w:r>
      <w:proofErr w:type="gramEnd"/>
    </w:p>
    <w:p w:rsidR="00D86FDD" w:rsidRDefault="00D86FDD" w:rsidP="00D86FDD">
      <w:pPr>
        <w:pStyle w:val="ConsPlusNormal"/>
        <w:ind w:left="5670" w:firstLine="0"/>
        <w:jc w:val="right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0" w:name="P51"/>
      <w:bookmarkEnd w:id="0"/>
      <w:r>
        <w:rPr>
          <w:rFonts w:ascii="Arial" w:hAnsi="Arial" w:cs="Arial"/>
          <w:b/>
          <w:sz w:val="28"/>
          <w:szCs w:val="28"/>
        </w:rPr>
        <w:t>Порядок размещения</w:t>
      </w:r>
    </w:p>
    <w:p w:rsidR="00D86FDD" w:rsidRDefault="00D86FDD" w:rsidP="00D86F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сведений о доходах, расходах, об имуществе и обязательствах</w:t>
      </w:r>
    </w:p>
    <w:p w:rsidR="00D86FDD" w:rsidRDefault="00D86FDD" w:rsidP="00D86F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имущественного характера, </w:t>
      </w:r>
      <w:proofErr w:type="gramStart"/>
      <w:r>
        <w:rPr>
          <w:rFonts w:ascii="Arial" w:hAnsi="Arial" w:cs="Arial"/>
          <w:b/>
          <w:sz w:val="28"/>
          <w:szCs w:val="28"/>
        </w:rPr>
        <w:t>представленных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лицами,</w:t>
      </w:r>
    </w:p>
    <w:p w:rsidR="00D86FDD" w:rsidRDefault="00D86FDD" w:rsidP="00D86F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муниципального образования «</w:t>
      </w:r>
      <w:r w:rsidR="00B4209E">
        <w:rPr>
          <w:rFonts w:ascii="Arial" w:hAnsi="Arial" w:cs="Arial"/>
          <w:b/>
          <w:sz w:val="28"/>
          <w:szCs w:val="28"/>
        </w:rPr>
        <w:t>Лобазовский</w:t>
      </w:r>
      <w:r>
        <w:rPr>
          <w:rFonts w:ascii="Arial" w:hAnsi="Arial" w:cs="Arial"/>
          <w:b/>
          <w:sz w:val="28"/>
          <w:szCs w:val="28"/>
        </w:rPr>
        <w:t xml:space="preserve"> сельсовет» Октябрьского района Курской области и (или) предоставления для опубликования средствам массовой информации таких сведений</w:t>
      </w:r>
    </w:p>
    <w:p w:rsidR="00D86FDD" w:rsidRDefault="00D86FDD" w:rsidP="00D86F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45"/>
      <w:bookmarkEnd w:id="1"/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Настоящим Порядком устанавливаются обязанности Администрации </w:t>
      </w:r>
      <w:r w:rsidR="00B4209E">
        <w:rPr>
          <w:rFonts w:ascii="Arial" w:hAnsi="Arial" w:cs="Arial"/>
        </w:rPr>
        <w:t>Лобазовского</w:t>
      </w:r>
      <w:r>
        <w:rPr>
          <w:rFonts w:ascii="Arial" w:hAnsi="Arial" w:cs="Arial"/>
        </w:rPr>
        <w:t xml:space="preserve"> сельсовета Октябрьского района Курской области и Аппарата Собрания депутатов </w:t>
      </w:r>
      <w:r w:rsidR="00B4209E">
        <w:rPr>
          <w:rFonts w:ascii="Arial" w:hAnsi="Arial" w:cs="Arial"/>
        </w:rPr>
        <w:t>Лобазовского</w:t>
      </w:r>
      <w:r>
        <w:rPr>
          <w:rFonts w:ascii="Arial" w:hAnsi="Arial" w:cs="Arial"/>
        </w:rPr>
        <w:t xml:space="preserve"> сельсовета Октябрьского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 их супругов и несовершеннолетних детей (за исключением лиц, замещающих муниципальные должности депутата представительного органа муниципального образования) (далее - сведения о доходах, расходах, об имуществе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и обязательствах имущественного характера) в информационно-телекоммуникационной сети «Интернет» </w:t>
      </w:r>
      <w:r>
        <w:rPr>
          <w:rFonts w:ascii="Arial" w:hAnsi="Arial" w:cs="Arial"/>
          <w:bCs/>
        </w:rPr>
        <w:t xml:space="preserve">на официальном сайте </w:t>
      </w:r>
      <w:r>
        <w:rPr>
          <w:rFonts w:ascii="Arial" w:hAnsi="Arial" w:cs="Arial"/>
        </w:rPr>
        <w:t>муниципального образования «</w:t>
      </w:r>
      <w:r w:rsidR="00B4209E">
        <w:rPr>
          <w:rFonts w:ascii="Arial" w:hAnsi="Arial" w:cs="Arial"/>
        </w:rPr>
        <w:t>Лобазовский</w:t>
      </w:r>
      <w:r>
        <w:rPr>
          <w:rFonts w:ascii="Arial" w:hAnsi="Arial" w:cs="Arial"/>
        </w:rPr>
        <w:t xml:space="preserve"> сельсовет» Октябрьского района Курской области (далее - официальный сайт), и (или) предоставления таких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  <w:proofErr w:type="gramEnd"/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" w:name="Par0"/>
      <w:bookmarkEnd w:id="2"/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(за исключением лиц, замещающих муниципальные должности депутата представительного органа муниципального образования),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перечень объектов недвижимого имущества, принадлежащих лицам, замещающим муниципальные должности,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б) перечень транспортных средств с указанием вида и марки, принадлежащих на праве собственности лицам, замещающим муниципальные должности, их супруге (супругу) и несовершеннолетним детям;</w:t>
      </w: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декларированный годовой доход лиц, замещающих муниципальные должности, их супруг (супругов) и несовершеннолетних детей;</w:t>
      </w: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лиц, замещающих муниципальные должности и их супруг (супругов) за три последних</w:t>
      </w:r>
      <w:proofErr w:type="gramEnd"/>
      <w:r>
        <w:rPr>
          <w:rFonts w:ascii="Arial" w:hAnsi="Arial" w:cs="Arial"/>
        </w:rPr>
        <w:t xml:space="preserve"> года, </w:t>
      </w:r>
      <w:proofErr w:type="gramStart"/>
      <w:r>
        <w:rPr>
          <w:rFonts w:ascii="Arial" w:hAnsi="Arial" w:cs="Arial"/>
        </w:rPr>
        <w:t>предшествующих</w:t>
      </w:r>
      <w:proofErr w:type="gramEnd"/>
      <w:r>
        <w:rPr>
          <w:rFonts w:ascii="Arial" w:hAnsi="Arial" w:cs="Arial"/>
        </w:rPr>
        <w:t xml:space="preserve"> отчетному периоду.</w:t>
      </w: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а) иные сведения (кроме указанных в </w:t>
      </w:r>
      <w:hyperlink r:id="rId4" w:anchor="Par0" w:history="1">
        <w:r>
          <w:rPr>
            <w:rStyle w:val="a3"/>
            <w:rFonts w:ascii="Arial" w:hAnsi="Arial" w:cs="Arial"/>
            <w:color w:val="auto"/>
            <w:u w:val="none"/>
          </w:rPr>
          <w:t>пункте 2</w:t>
        </w:r>
      </w:hyperlink>
      <w:r>
        <w:rPr>
          <w:rFonts w:ascii="Arial" w:hAnsi="Arial" w:cs="Arial"/>
        </w:rPr>
        <w:t xml:space="preserve"> настоящего Порядка) о доходах лиц, замещающих муниципальные должности,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персональные данные супруг (супругов), детей и иных членов семьи лиц, замещающих муниципальные должности;</w:t>
      </w: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должности, их супруг (супругов), детей и иных членов семьи;</w:t>
      </w: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данные, позволяющие определить местонахождение объектов недвижимого имущества, принадлежащих лицам, замещающим муниципальные должности, их супруг (супругов), детям, иным членам семьи на праве собственности или находящихся в их пользовании;</w:t>
      </w: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 xml:space="preserve">) информацию, отнесенную к </w:t>
      </w:r>
      <w:hyperlink r:id="rId5" w:history="1">
        <w:r>
          <w:rPr>
            <w:rStyle w:val="a3"/>
            <w:rFonts w:ascii="Arial" w:hAnsi="Arial" w:cs="Arial"/>
            <w:color w:val="auto"/>
            <w:u w:val="none"/>
          </w:rPr>
          <w:t>государственной тайне</w:t>
        </w:r>
      </w:hyperlink>
      <w:r>
        <w:rPr>
          <w:rFonts w:ascii="Arial" w:hAnsi="Arial" w:cs="Arial"/>
        </w:rPr>
        <w:t xml:space="preserve"> или являющуюся </w:t>
      </w:r>
      <w:hyperlink r:id="rId6" w:history="1">
        <w:r>
          <w:rPr>
            <w:rStyle w:val="a3"/>
            <w:rFonts w:ascii="Arial" w:hAnsi="Arial" w:cs="Arial"/>
            <w:color w:val="auto"/>
            <w:u w:val="none"/>
          </w:rPr>
          <w:t>конфиденциальной</w:t>
        </w:r>
      </w:hyperlink>
      <w:r>
        <w:rPr>
          <w:rFonts w:ascii="Arial" w:hAnsi="Arial" w:cs="Arial"/>
        </w:rPr>
        <w:t>.</w:t>
      </w:r>
    </w:p>
    <w:p w:rsidR="00D86FDD" w:rsidRDefault="00D86FDD" w:rsidP="00D86FD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7" w:anchor="Par0" w:history="1">
        <w:r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>
        <w:rPr>
          <w:sz w:val="24"/>
          <w:szCs w:val="24"/>
        </w:rPr>
        <w:t xml:space="preserve"> настоящего Порядка, за весь период замещения лицами, замещающими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 муниципального образования «</w:t>
      </w:r>
      <w:r w:rsidR="00B4209E">
        <w:rPr>
          <w:sz w:val="24"/>
          <w:szCs w:val="24"/>
        </w:rPr>
        <w:t>Лобазовский</w:t>
      </w:r>
      <w:r>
        <w:rPr>
          <w:sz w:val="24"/>
          <w:szCs w:val="24"/>
        </w:rPr>
        <w:t xml:space="preserve"> сельсовет» Октябрьского района Курской области в информационно-телекоммуникационной сети «Интернет», и ежегодно</w:t>
      </w:r>
      <w:proofErr w:type="gramEnd"/>
      <w:r>
        <w:rPr>
          <w:sz w:val="24"/>
          <w:szCs w:val="24"/>
        </w:rPr>
        <w:t xml:space="preserve"> обновляются в течение 14 рабочих дней со дня истечения срока, установленного для их подачи.</w:t>
      </w:r>
    </w:p>
    <w:p w:rsidR="00D86FDD" w:rsidRDefault="00D86FDD" w:rsidP="00D86FD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 xml:space="preserve">Размещение на официальном сайте в разделе «Сведения о доходах»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Администрацией </w:t>
      </w:r>
      <w:r w:rsidR="00B4209E">
        <w:rPr>
          <w:sz w:val="24"/>
          <w:szCs w:val="24"/>
        </w:rPr>
        <w:t>Лобазовского</w:t>
      </w:r>
      <w:r>
        <w:rPr>
          <w:sz w:val="24"/>
          <w:szCs w:val="24"/>
        </w:rPr>
        <w:t xml:space="preserve"> сельсовета Октябрьского района Курской области и Аппаратом Собрания депутатов </w:t>
      </w:r>
      <w:r w:rsidR="00B4209E">
        <w:rPr>
          <w:sz w:val="24"/>
          <w:szCs w:val="24"/>
        </w:rPr>
        <w:t>Лобазовского</w:t>
      </w:r>
      <w:r>
        <w:rPr>
          <w:sz w:val="24"/>
          <w:szCs w:val="24"/>
        </w:rPr>
        <w:t xml:space="preserve"> сельсовета Октябрьского района Курской области в срок, установленный пунктом 4 настоящего Порядка.</w:t>
      </w:r>
      <w:proofErr w:type="gramEnd"/>
    </w:p>
    <w:p w:rsidR="00D86FDD" w:rsidRDefault="00D86FDD" w:rsidP="00D86FDD">
      <w:pPr>
        <w:pStyle w:val="ConsPlusNormal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6. Администрация </w:t>
      </w:r>
      <w:r w:rsidR="00B4209E">
        <w:rPr>
          <w:sz w:val="24"/>
          <w:szCs w:val="24"/>
        </w:rPr>
        <w:t>Лобазовского</w:t>
      </w:r>
      <w:r>
        <w:rPr>
          <w:sz w:val="24"/>
          <w:szCs w:val="24"/>
        </w:rPr>
        <w:t xml:space="preserve"> сельсовета Октябрьского района Курской области и Аппарат Собрания депутатов </w:t>
      </w:r>
      <w:r w:rsidR="00B4209E">
        <w:rPr>
          <w:sz w:val="24"/>
          <w:szCs w:val="24"/>
        </w:rPr>
        <w:t>Лобазовского</w:t>
      </w:r>
      <w:r>
        <w:rPr>
          <w:sz w:val="24"/>
          <w:szCs w:val="24"/>
        </w:rPr>
        <w:t xml:space="preserve"> сельсовета Октябрьского района Курской области по размещению сведений о доходах, расходах, об </w:t>
      </w:r>
      <w:r>
        <w:rPr>
          <w:sz w:val="24"/>
          <w:szCs w:val="24"/>
        </w:rPr>
        <w:lastRenderedPageBreak/>
        <w:t>имуществе и обязательствах имущественного характера в информационно-телекоммуникационной сети «Интернет» на официальном сайте муниципального образования «</w:t>
      </w:r>
      <w:r w:rsidR="00B4209E">
        <w:rPr>
          <w:sz w:val="24"/>
          <w:szCs w:val="24"/>
        </w:rPr>
        <w:t>Лобазовский</w:t>
      </w:r>
      <w:r>
        <w:rPr>
          <w:sz w:val="24"/>
          <w:szCs w:val="24"/>
        </w:rPr>
        <w:t xml:space="preserve"> сельсовет» Октябрьского района Курской области:</w:t>
      </w:r>
    </w:p>
    <w:p w:rsidR="00D86FDD" w:rsidRDefault="00D86FDD" w:rsidP="00D86FD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лицам, замещающим муниципальные должности, в отношении которых поступил запрос;</w:t>
      </w:r>
    </w:p>
    <w:p w:rsidR="00D86FDD" w:rsidRDefault="00F86EC3" w:rsidP="00D86FD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</w:t>
      </w:r>
      <w:r w:rsidRPr="00F86EC3">
        <w:rPr>
          <w:i/>
          <w:sz w:val="24"/>
          <w:szCs w:val="24"/>
        </w:rPr>
        <w:t>в течение семи</w:t>
      </w:r>
      <w:r w:rsidR="00D86FDD" w:rsidRPr="00F86EC3">
        <w:rPr>
          <w:i/>
          <w:sz w:val="24"/>
          <w:szCs w:val="24"/>
        </w:rPr>
        <w:t xml:space="preserve"> рабочих дней</w:t>
      </w:r>
      <w:r w:rsidR="00D86FDD">
        <w:rPr>
          <w:sz w:val="24"/>
          <w:szCs w:val="24"/>
        </w:rPr>
        <w:t xml:space="preserve"> со дня поступления запроса от средства массовой информации обеспечивает предоставление по запросу сведений, указанных в </w:t>
      </w:r>
      <w:hyperlink r:id="rId8" w:anchor="P178" w:history="1">
        <w:r w:rsidR="00D86FDD">
          <w:rPr>
            <w:rStyle w:val="a3"/>
            <w:color w:val="auto"/>
            <w:sz w:val="24"/>
            <w:szCs w:val="24"/>
            <w:u w:val="none"/>
          </w:rPr>
          <w:t>пункте</w:t>
        </w:r>
      </w:hyperlink>
      <w:r w:rsidR="00D86FDD">
        <w:rPr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 муниципального образования «</w:t>
      </w:r>
      <w:r w:rsidR="00B4209E">
        <w:rPr>
          <w:sz w:val="24"/>
          <w:szCs w:val="24"/>
        </w:rPr>
        <w:t>Лобазовский</w:t>
      </w:r>
      <w:r w:rsidR="00D86FDD">
        <w:rPr>
          <w:sz w:val="24"/>
          <w:szCs w:val="24"/>
        </w:rPr>
        <w:t xml:space="preserve"> сельсовет» Октябрьского района Курской области в информационно-телекоммуникационной сети «Интернет»,</w:t>
      </w:r>
      <w:r w:rsidR="00D86FDD">
        <w:rPr>
          <w:b/>
          <w:sz w:val="24"/>
          <w:szCs w:val="24"/>
        </w:rPr>
        <w:t xml:space="preserve"> </w:t>
      </w:r>
      <w:r w:rsidR="00D86FDD">
        <w:rPr>
          <w:sz w:val="24"/>
          <w:szCs w:val="24"/>
        </w:rPr>
        <w:t>либо указывается ссылка на адрес официального сайта, на котором размещена запрашиваемая информация.</w:t>
      </w:r>
      <w:proofErr w:type="gramEnd"/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gramStart"/>
      <w:r>
        <w:rPr>
          <w:rFonts w:ascii="Arial" w:hAnsi="Arial" w:cs="Arial"/>
        </w:rPr>
        <w:t xml:space="preserve">Муниципальные служащие Администрации Октябрьского района Курской области и Аппарата Собрания депутатов </w:t>
      </w:r>
      <w:r w:rsidR="00B4209E">
        <w:rPr>
          <w:rFonts w:ascii="Arial" w:hAnsi="Arial" w:cs="Arial"/>
        </w:rPr>
        <w:t>Лобазовского</w:t>
      </w:r>
      <w:r>
        <w:rPr>
          <w:rFonts w:ascii="Arial" w:hAnsi="Arial" w:cs="Arial"/>
        </w:rPr>
        <w:t xml:space="preserve"> сельсовета Октябрьского района Курской области,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</w:t>
      </w:r>
      <w:proofErr w:type="gramEnd"/>
      <w:r>
        <w:rPr>
          <w:rFonts w:ascii="Arial" w:hAnsi="Arial" w:cs="Arial"/>
        </w:rPr>
        <w:t xml:space="preserve"> тайне или </w:t>
      </w:r>
      <w:proofErr w:type="gramStart"/>
      <w:r>
        <w:rPr>
          <w:rFonts w:ascii="Arial" w:hAnsi="Arial" w:cs="Arial"/>
        </w:rPr>
        <w:t>являющихся</w:t>
      </w:r>
      <w:proofErr w:type="gramEnd"/>
      <w:r>
        <w:rPr>
          <w:rFonts w:ascii="Arial" w:hAnsi="Arial" w:cs="Arial"/>
        </w:rPr>
        <w:t xml:space="preserve"> конфиденциальными.</w:t>
      </w: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D86FDD" w:rsidRDefault="00D86FDD" w:rsidP="00D86FDD">
      <w:pPr>
        <w:suppressAutoHyphens w:val="0"/>
        <w:rPr>
          <w:rFonts w:ascii="Arial" w:hAnsi="Arial" w:cs="Arial"/>
        </w:rPr>
        <w:sectPr w:rsidR="00D86FDD">
          <w:pgSz w:w="11905" w:h="16836"/>
          <w:pgMar w:top="1134" w:right="1247" w:bottom="1134" w:left="1531" w:header="720" w:footer="720" w:gutter="0"/>
          <w:cols w:space="720"/>
        </w:sectPr>
      </w:pPr>
    </w:p>
    <w:p w:rsidR="00D86FDD" w:rsidRDefault="00D86FDD" w:rsidP="00D86FD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bookmarkStart w:id="3" w:name="_GoBack"/>
      <w:bookmarkEnd w:id="3"/>
    </w:p>
    <w:p w:rsidR="00D86FDD" w:rsidRDefault="00D86FDD" w:rsidP="00D86FD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Форма</w:t>
      </w:r>
    </w:p>
    <w:p w:rsidR="00D86FDD" w:rsidRDefault="00D86FDD" w:rsidP="00D86F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86FDD" w:rsidRDefault="00D86FDD" w:rsidP="00D86FD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 за период с 1 января 20__ г. по 31 декабря 20__ г.</w:t>
      </w:r>
    </w:p>
    <w:p w:rsidR="00D86FDD" w:rsidRDefault="00D86FDD" w:rsidP="00D86F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450" w:type="dxa"/>
        <w:tblInd w:w="-8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D86FDD" w:rsidTr="00D86FD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</w:rPr>
              <w:t xml:space="preserve"> (вид приобретенного имущества, источники)</w:t>
            </w:r>
          </w:p>
        </w:tc>
      </w:tr>
      <w:tr w:rsidR="00D86FDD" w:rsidTr="00D86FD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DD" w:rsidRDefault="00D86FD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DD" w:rsidRDefault="00D86FD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DD" w:rsidRDefault="00D86FD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DD" w:rsidRDefault="00D86FD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DD" w:rsidRDefault="00D86FD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DD" w:rsidRDefault="00D86FDD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D86FDD" w:rsidTr="00D86FD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86FDD" w:rsidTr="00D86FD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86FDD" w:rsidTr="00D86FD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D86FDD" w:rsidRDefault="00D86FDD" w:rsidP="00D86F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6FDD" w:rsidRDefault="00D86FDD" w:rsidP="00D86F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</w:t>
      </w:r>
    </w:p>
    <w:p w:rsidR="00D86FDD" w:rsidRDefault="00D86FDD" w:rsidP="00D86F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ar95"/>
      <w:bookmarkStart w:id="5" w:name="Par96"/>
      <w:bookmarkEnd w:id="4"/>
      <w:bookmarkEnd w:id="5"/>
      <w:r>
        <w:rPr>
          <w:rFonts w:ascii="Arial" w:hAnsi="Arial" w:cs="Arial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D86FDD" w:rsidRDefault="00D86FDD" w:rsidP="00D86FDD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04058A" w:rsidRDefault="0004058A"/>
    <w:sectPr w:rsidR="0004058A" w:rsidSect="00D86F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FDD"/>
    <w:rsid w:val="0004058A"/>
    <w:rsid w:val="00693462"/>
    <w:rsid w:val="00B4209E"/>
    <w:rsid w:val="00BC45A2"/>
    <w:rsid w:val="00D86FDD"/>
    <w:rsid w:val="00EF4109"/>
    <w:rsid w:val="00F8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D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6FDD"/>
    <w:rPr>
      <w:color w:val="0000FF"/>
      <w:u w:val="single"/>
    </w:rPr>
  </w:style>
  <w:style w:type="paragraph" w:styleId="a4">
    <w:name w:val="No Spacing"/>
    <w:uiPriority w:val="1"/>
    <w:qFormat/>
    <w:rsid w:val="00D86FD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6FDD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Основной шрифт абзаца1"/>
    <w:rsid w:val="00D86FDD"/>
  </w:style>
  <w:style w:type="paragraph" w:styleId="a5">
    <w:name w:val="List Paragraph"/>
    <w:basedOn w:val="a"/>
    <w:uiPriority w:val="34"/>
    <w:qFormat/>
    <w:rsid w:val="00D86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rver\Documents\&#1048;&#1056;&#1048;&#1053;&#1040;%202023\&#1056;&#1045;&#1043;&#1048;&#1057;&#1058;&#1056;&#1067;\&#1056;&#1077;&#1075;&#1080;&#1089;&#1090;&#1088;&#1099;%20&#1079;&#1072;%20&#1076;&#1077;&#1082;&#1072;&#1073;&#1088;&#1100;%202023\&#1056;%20&#8470;97%20&#1086;&#1090;%201712202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erver\Documents\&#1048;&#1056;&#1048;&#1053;&#1040;%202023\&#1056;&#1045;&#1043;&#1048;&#1057;&#1058;&#1056;&#1067;\&#1056;&#1077;&#1075;&#1080;&#1089;&#1090;&#1088;&#1099;%20&#1079;&#1072;%20&#1076;&#1077;&#1082;&#1072;&#1073;&#1088;&#1100;%202023\&#1056;%20&#8470;97%20&#1086;&#1090;%201712202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5D040E6B119114B9A48C2BFC564EA10A8FAE95AC1D6CD131EABF503B1A6463BFB1495D3573194XCpAP" TargetMode="External"/><Relationship Id="rId5" Type="http://schemas.openxmlformats.org/officeDocument/2006/relationships/hyperlink" Target="consultantplus://offline/ref=90C5D040E6B119114B9A48C2BFC564EA18A3F1E659CE8BC71B47A7F704BEF9513CB21894D35731X9p6P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Server\Documents\&#1048;&#1056;&#1048;&#1053;&#1040;%202023\&#1056;&#1045;&#1043;&#1048;&#1057;&#1058;&#1056;&#1067;\&#1056;&#1077;&#1075;&#1080;&#1089;&#1090;&#1088;&#1099;%20&#1079;&#1072;%20&#1076;&#1077;&#1082;&#1072;&#1073;&#1088;&#1100;%202023\&#1056;%20&#8470;97%20&#1086;&#1090;%2017122023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Лобазозовка бук</cp:lastModifiedBy>
  <cp:revision>3</cp:revision>
  <cp:lastPrinted>2024-07-03T10:25:00Z</cp:lastPrinted>
  <dcterms:created xsi:type="dcterms:W3CDTF">2024-07-01T10:31:00Z</dcterms:created>
  <dcterms:modified xsi:type="dcterms:W3CDTF">2024-07-03T10:25:00Z</dcterms:modified>
</cp:coreProperties>
</file>