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628" w:rsidRDefault="00D7235E" w:rsidP="00D723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Прогноз основных характеристик бюджета </w:t>
      </w:r>
      <w:r w:rsidR="00200A46">
        <w:rPr>
          <w:rFonts w:ascii="Times New Roman" w:hAnsi="Times New Roman" w:cs="Times New Roman"/>
          <w:b/>
          <w:sz w:val="28"/>
          <w:szCs w:val="28"/>
        </w:rPr>
        <w:t>Лобазовского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D7235E" w:rsidRDefault="00D7235E" w:rsidP="00D723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Октябрьско</w:t>
      </w:r>
      <w:r w:rsidR="00B40F47">
        <w:rPr>
          <w:rFonts w:ascii="Times New Roman" w:hAnsi="Times New Roman" w:cs="Times New Roman"/>
          <w:b/>
          <w:sz w:val="28"/>
          <w:szCs w:val="28"/>
        </w:rPr>
        <w:t>г</w:t>
      </w:r>
      <w:r w:rsidR="0020053B">
        <w:rPr>
          <w:rFonts w:ascii="Times New Roman" w:hAnsi="Times New Roman" w:cs="Times New Roman"/>
          <w:b/>
          <w:sz w:val="28"/>
          <w:szCs w:val="28"/>
        </w:rPr>
        <w:t>о района Курской области на 202</w:t>
      </w:r>
      <w:r w:rsidR="00200A46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</w:t>
      </w:r>
      <w:r w:rsidR="00200A46">
        <w:rPr>
          <w:rFonts w:ascii="Times New Roman" w:hAnsi="Times New Roman" w:cs="Times New Roman"/>
          <w:b/>
          <w:sz w:val="28"/>
          <w:szCs w:val="28"/>
        </w:rPr>
        <w:t>23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 w:rsidR="00693471" w:rsidRPr="00693471">
        <w:rPr>
          <w:rFonts w:ascii="Times New Roman" w:hAnsi="Times New Roman" w:cs="Times New Roman"/>
          <w:b/>
          <w:sz w:val="28"/>
          <w:szCs w:val="28"/>
        </w:rPr>
        <w:t>2</w:t>
      </w:r>
      <w:r w:rsidR="00200A46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D7235E" w:rsidRDefault="00D7235E" w:rsidP="00D723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35E" w:rsidRDefault="00D7235E" w:rsidP="00D723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35E" w:rsidRDefault="00E97A49" w:rsidP="00D723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F706F3" w:rsidRPr="00F706F3" w:rsidRDefault="00F706F3" w:rsidP="00F706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F706F3">
        <w:rPr>
          <w:rFonts w:ascii="Times New Roman" w:eastAsia="Times New Roman" w:hAnsi="Times New Roman" w:cs="Times New Roman"/>
          <w:b/>
          <w:sz w:val="28"/>
          <w:szCs w:val="28"/>
        </w:rPr>
        <w:t>сновные характеристики бюджета Лобазовского Октябрьского района Курской области на 2022 год:</w:t>
      </w:r>
    </w:p>
    <w:p w:rsidR="00F706F3" w:rsidRPr="00C77A07" w:rsidRDefault="00F706F3" w:rsidP="00F706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A07">
        <w:rPr>
          <w:rFonts w:ascii="Times New Roman" w:eastAsia="Times New Roman" w:hAnsi="Times New Roman" w:cs="Times New Roman"/>
          <w:sz w:val="28"/>
          <w:szCs w:val="28"/>
        </w:rPr>
        <w:t xml:space="preserve">прогнозируемый общий объем доходов в сумме </w:t>
      </w:r>
      <w:r w:rsidR="00421C5F">
        <w:rPr>
          <w:rFonts w:ascii="Times New Roman" w:eastAsia="Times New Roman" w:hAnsi="Times New Roman" w:cs="Times New Roman"/>
          <w:sz w:val="28"/>
          <w:szCs w:val="28"/>
        </w:rPr>
        <w:t>2 728 016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Pr="00C77A07">
        <w:rPr>
          <w:rFonts w:ascii="Times New Roman" w:eastAsia="Times New Roman" w:hAnsi="Times New Roman" w:cs="Times New Roman"/>
          <w:sz w:val="28"/>
          <w:szCs w:val="28"/>
        </w:rPr>
        <w:t xml:space="preserve">, в том числе объем межбюджетных трансфертов  в сумме </w:t>
      </w:r>
      <w:r w:rsidR="00421C5F">
        <w:rPr>
          <w:rFonts w:ascii="Times New Roman" w:eastAsia="Times New Roman" w:hAnsi="Times New Roman" w:cs="Times New Roman"/>
          <w:sz w:val="28"/>
          <w:szCs w:val="28"/>
        </w:rPr>
        <w:t>1 473 609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7A07">
        <w:rPr>
          <w:rFonts w:ascii="Times New Roman" w:eastAsia="Times New Roman" w:hAnsi="Times New Roman" w:cs="Times New Roman"/>
          <w:sz w:val="28"/>
          <w:szCs w:val="28"/>
        </w:rPr>
        <w:t>рубл</w:t>
      </w:r>
      <w:r w:rsidR="00421C5F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C77A0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706F3" w:rsidRPr="00C77A07" w:rsidRDefault="00F706F3" w:rsidP="00F706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A07">
        <w:rPr>
          <w:rFonts w:ascii="Times New Roman" w:eastAsia="Times New Roman" w:hAnsi="Times New Roman" w:cs="Times New Roman"/>
          <w:sz w:val="28"/>
          <w:szCs w:val="28"/>
        </w:rPr>
        <w:t xml:space="preserve">общий объем расходов бюджета района в сумме </w:t>
      </w:r>
      <w:r w:rsidR="00421C5F">
        <w:rPr>
          <w:rFonts w:ascii="Times New Roman" w:eastAsia="Times New Roman" w:hAnsi="Times New Roman" w:cs="Times New Roman"/>
          <w:sz w:val="28"/>
          <w:szCs w:val="28"/>
        </w:rPr>
        <w:t xml:space="preserve">2 728 016 </w:t>
      </w:r>
      <w:r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Pr="00C77A0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7235E" w:rsidRDefault="00F706F3" w:rsidP="00F706F3">
      <w:pPr>
        <w:rPr>
          <w:rFonts w:ascii="Times New Roman" w:hAnsi="Times New Roman" w:cs="Times New Roman"/>
          <w:sz w:val="28"/>
          <w:szCs w:val="28"/>
        </w:rPr>
      </w:pPr>
      <w:r w:rsidRPr="00C77A07">
        <w:rPr>
          <w:rFonts w:ascii="Times New Roman" w:eastAsia="Times New Roman" w:hAnsi="Times New Roman" w:cs="Times New Roman"/>
          <w:sz w:val="28"/>
          <w:szCs w:val="28"/>
        </w:rPr>
        <w:t>дефицит (</w:t>
      </w:r>
      <w:proofErr w:type="spellStart"/>
      <w:r w:rsidRPr="00C77A07">
        <w:rPr>
          <w:rFonts w:ascii="Times New Roman" w:eastAsia="Times New Roman" w:hAnsi="Times New Roman" w:cs="Times New Roman"/>
          <w:sz w:val="28"/>
          <w:szCs w:val="28"/>
        </w:rPr>
        <w:t>профицит</w:t>
      </w:r>
      <w:proofErr w:type="spellEnd"/>
      <w:r w:rsidRPr="00C77A07">
        <w:rPr>
          <w:rFonts w:ascii="Times New Roman" w:eastAsia="Times New Roman" w:hAnsi="Times New Roman" w:cs="Times New Roman"/>
          <w:sz w:val="28"/>
          <w:szCs w:val="28"/>
        </w:rPr>
        <w:t>) бюджета в сумме 0 рублей</w:t>
      </w:r>
    </w:p>
    <w:p w:rsidR="00F706F3" w:rsidRPr="00C77A07" w:rsidRDefault="00F706F3" w:rsidP="00F706F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706F3">
        <w:rPr>
          <w:rFonts w:ascii="Times New Roman" w:hAnsi="Times New Roman"/>
          <w:b/>
          <w:bCs/>
          <w:sz w:val="28"/>
          <w:szCs w:val="28"/>
        </w:rPr>
        <w:t xml:space="preserve">Основные характеристики Лобазовского бюджета </w:t>
      </w:r>
      <w:r w:rsidRPr="00F706F3">
        <w:rPr>
          <w:rFonts w:ascii="Times New Roman" w:hAnsi="Times New Roman"/>
          <w:b/>
          <w:sz w:val="28"/>
          <w:szCs w:val="28"/>
        </w:rPr>
        <w:t xml:space="preserve">Октябрьского района Курской области </w:t>
      </w:r>
      <w:r w:rsidRPr="00F706F3">
        <w:rPr>
          <w:rFonts w:ascii="Times New Roman" w:hAnsi="Times New Roman"/>
          <w:b/>
          <w:bCs/>
          <w:sz w:val="28"/>
          <w:szCs w:val="28"/>
        </w:rPr>
        <w:t>на 2023 и 2024 годы</w:t>
      </w:r>
      <w:r w:rsidRPr="00C77A07">
        <w:rPr>
          <w:rFonts w:ascii="Times New Roman" w:hAnsi="Times New Roman"/>
          <w:bCs/>
          <w:sz w:val="28"/>
          <w:szCs w:val="28"/>
        </w:rPr>
        <w:t>:</w:t>
      </w:r>
    </w:p>
    <w:p w:rsidR="00F706F3" w:rsidRPr="00C77A07" w:rsidRDefault="00F706F3" w:rsidP="00F706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7A07">
        <w:rPr>
          <w:rFonts w:ascii="Times New Roman" w:hAnsi="Times New Roman"/>
          <w:sz w:val="28"/>
          <w:szCs w:val="28"/>
        </w:rPr>
        <w:t>прогнозируемый общий объем доходов на 202</w:t>
      </w:r>
      <w:r>
        <w:rPr>
          <w:rFonts w:ascii="Times New Roman" w:hAnsi="Times New Roman"/>
          <w:sz w:val="28"/>
          <w:szCs w:val="28"/>
        </w:rPr>
        <w:t>3</w:t>
      </w:r>
      <w:r w:rsidRPr="00C77A07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1 929 164</w:t>
      </w:r>
      <w:r w:rsidRPr="00C77A07">
        <w:rPr>
          <w:rFonts w:ascii="Times New Roman" w:hAnsi="Times New Roman"/>
          <w:sz w:val="28"/>
          <w:szCs w:val="28"/>
        </w:rPr>
        <w:t xml:space="preserve"> рублей, в том числе объем межбюджетных трансфертов  в сумме </w:t>
      </w:r>
      <w:r>
        <w:rPr>
          <w:rFonts w:ascii="Times New Roman" w:hAnsi="Times New Roman"/>
          <w:sz w:val="28"/>
          <w:szCs w:val="28"/>
        </w:rPr>
        <w:t>669 444</w:t>
      </w:r>
      <w:r w:rsidRPr="00C77A07">
        <w:rPr>
          <w:rFonts w:ascii="Times New Roman" w:hAnsi="Times New Roman"/>
          <w:sz w:val="28"/>
          <w:szCs w:val="28"/>
        </w:rPr>
        <w:t xml:space="preserve"> рублей, на 202</w:t>
      </w:r>
      <w:r>
        <w:rPr>
          <w:rFonts w:ascii="Times New Roman" w:hAnsi="Times New Roman"/>
          <w:sz w:val="28"/>
          <w:szCs w:val="28"/>
        </w:rPr>
        <w:t>4</w:t>
      </w:r>
      <w:r w:rsidRPr="00C77A07">
        <w:rPr>
          <w:rFonts w:ascii="Times New Roman" w:hAnsi="Times New Roman"/>
          <w:sz w:val="28"/>
          <w:szCs w:val="28"/>
        </w:rPr>
        <w:t xml:space="preserve"> год – в сумме </w:t>
      </w:r>
      <w:r>
        <w:rPr>
          <w:rFonts w:ascii="Times New Roman" w:hAnsi="Times New Roman"/>
          <w:sz w:val="28"/>
          <w:szCs w:val="28"/>
        </w:rPr>
        <w:t>1 891 565</w:t>
      </w:r>
      <w:r w:rsidRPr="00C77A07">
        <w:rPr>
          <w:rFonts w:ascii="Times New Roman" w:hAnsi="Times New Roman"/>
          <w:sz w:val="28"/>
          <w:szCs w:val="28"/>
        </w:rPr>
        <w:t xml:space="preserve"> рублей, в том числе объем межбюджетных трансфертов </w:t>
      </w:r>
      <w:r>
        <w:rPr>
          <w:rFonts w:ascii="Times New Roman" w:hAnsi="Times New Roman"/>
          <w:sz w:val="28"/>
          <w:szCs w:val="28"/>
        </w:rPr>
        <w:t xml:space="preserve"> в сумме 626 605</w:t>
      </w:r>
      <w:r w:rsidRPr="00C77A07">
        <w:rPr>
          <w:rFonts w:ascii="Times New Roman" w:hAnsi="Times New Roman"/>
          <w:sz w:val="28"/>
          <w:szCs w:val="28"/>
        </w:rPr>
        <w:t xml:space="preserve"> рублей;</w:t>
      </w:r>
    </w:p>
    <w:p w:rsidR="00F706F3" w:rsidRPr="00C77A07" w:rsidRDefault="00F706F3" w:rsidP="00F706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7A07">
        <w:rPr>
          <w:rFonts w:ascii="Times New Roman" w:hAnsi="Times New Roman"/>
          <w:sz w:val="28"/>
          <w:szCs w:val="28"/>
        </w:rPr>
        <w:t>общий объем расходов бюджета на 202</w:t>
      </w:r>
      <w:r>
        <w:rPr>
          <w:rFonts w:ascii="Times New Roman" w:hAnsi="Times New Roman"/>
          <w:sz w:val="28"/>
          <w:szCs w:val="28"/>
        </w:rPr>
        <w:t>3</w:t>
      </w:r>
      <w:r w:rsidRPr="00C77A07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1 929 164</w:t>
      </w:r>
      <w:r w:rsidRPr="00C77A07">
        <w:rPr>
          <w:rFonts w:ascii="Times New Roman" w:hAnsi="Times New Roman"/>
          <w:sz w:val="28"/>
          <w:szCs w:val="28"/>
        </w:rPr>
        <w:t xml:space="preserve"> рублей, в том числе условно утвержденные расходы в сумме </w:t>
      </w:r>
      <w:r>
        <w:rPr>
          <w:rFonts w:ascii="Times New Roman" w:hAnsi="Times New Roman"/>
          <w:sz w:val="28"/>
          <w:szCs w:val="28"/>
        </w:rPr>
        <w:t>45 840</w:t>
      </w:r>
      <w:r w:rsidRPr="00C77A07">
        <w:rPr>
          <w:rFonts w:ascii="Times New Roman" w:hAnsi="Times New Roman"/>
          <w:sz w:val="28"/>
          <w:szCs w:val="28"/>
        </w:rPr>
        <w:t xml:space="preserve"> рубл</w:t>
      </w:r>
      <w:r>
        <w:rPr>
          <w:rFonts w:ascii="Times New Roman" w:hAnsi="Times New Roman"/>
          <w:sz w:val="28"/>
          <w:szCs w:val="28"/>
        </w:rPr>
        <w:t>ь</w:t>
      </w:r>
      <w:r w:rsidRPr="00C77A07">
        <w:rPr>
          <w:rFonts w:ascii="Times New Roman" w:hAnsi="Times New Roman"/>
          <w:sz w:val="28"/>
          <w:szCs w:val="28"/>
        </w:rPr>
        <w:t>, на 202</w:t>
      </w:r>
      <w:r>
        <w:rPr>
          <w:rFonts w:ascii="Times New Roman" w:hAnsi="Times New Roman"/>
          <w:sz w:val="28"/>
          <w:szCs w:val="28"/>
        </w:rPr>
        <w:t>4</w:t>
      </w:r>
      <w:r w:rsidRPr="00C77A07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1 891 565</w:t>
      </w:r>
      <w:r w:rsidRPr="00C77A07">
        <w:rPr>
          <w:rFonts w:ascii="Times New Roman" w:hAnsi="Times New Roman"/>
          <w:sz w:val="28"/>
          <w:szCs w:val="28"/>
        </w:rPr>
        <w:t xml:space="preserve"> рублей, в том числе условно утвержденные расходы в сумме </w:t>
      </w:r>
      <w:r>
        <w:rPr>
          <w:rFonts w:ascii="Times New Roman" w:hAnsi="Times New Roman"/>
          <w:sz w:val="28"/>
          <w:szCs w:val="28"/>
        </w:rPr>
        <w:t>89 634</w:t>
      </w:r>
      <w:r w:rsidRPr="00C77A07">
        <w:rPr>
          <w:rFonts w:ascii="Times New Roman" w:hAnsi="Times New Roman"/>
          <w:sz w:val="28"/>
          <w:szCs w:val="28"/>
        </w:rPr>
        <w:t xml:space="preserve"> рубл</w:t>
      </w:r>
      <w:r>
        <w:rPr>
          <w:rFonts w:ascii="Times New Roman" w:hAnsi="Times New Roman"/>
          <w:sz w:val="28"/>
          <w:szCs w:val="28"/>
        </w:rPr>
        <w:t>ей</w:t>
      </w:r>
      <w:r w:rsidRPr="00C77A07">
        <w:rPr>
          <w:rFonts w:ascii="Times New Roman" w:hAnsi="Times New Roman"/>
          <w:sz w:val="28"/>
          <w:szCs w:val="28"/>
        </w:rPr>
        <w:t>;</w:t>
      </w:r>
    </w:p>
    <w:p w:rsidR="00F706F3" w:rsidRPr="00C77A07" w:rsidRDefault="00F706F3" w:rsidP="00F706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7A07">
        <w:rPr>
          <w:rFonts w:ascii="Times New Roman" w:hAnsi="Times New Roman"/>
          <w:sz w:val="28"/>
          <w:szCs w:val="28"/>
        </w:rPr>
        <w:t>де</w:t>
      </w:r>
      <w:r>
        <w:rPr>
          <w:rFonts w:ascii="Times New Roman" w:hAnsi="Times New Roman"/>
          <w:sz w:val="28"/>
          <w:szCs w:val="28"/>
        </w:rPr>
        <w:t>фицит (</w:t>
      </w:r>
      <w:proofErr w:type="spellStart"/>
      <w:r>
        <w:rPr>
          <w:rFonts w:ascii="Times New Roman" w:hAnsi="Times New Roman"/>
          <w:sz w:val="28"/>
          <w:szCs w:val="28"/>
        </w:rPr>
        <w:t>профицит</w:t>
      </w:r>
      <w:proofErr w:type="spellEnd"/>
      <w:r>
        <w:rPr>
          <w:rFonts w:ascii="Times New Roman" w:hAnsi="Times New Roman"/>
          <w:sz w:val="28"/>
          <w:szCs w:val="28"/>
        </w:rPr>
        <w:t>) бюджета на 2023</w:t>
      </w:r>
      <w:r w:rsidRPr="00C77A07">
        <w:rPr>
          <w:rFonts w:ascii="Times New Roman" w:hAnsi="Times New Roman"/>
          <w:sz w:val="28"/>
          <w:szCs w:val="28"/>
        </w:rPr>
        <w:t xml:space="preserve"> год в сумме 0 рублей, на 202</w:t>
      </w:r>
      <w:r>
        <w:rPr>
          <w:rFonts w:ascii="Times New Roman" w:hAnsi="Times New Roman"/>
          <w:sz w:val="28"/>
          <w:szCs w:val="28"/>
        </w:rPr>
        <w:t>4</w:t>
      </w:r>
      <w:r w:rsidRPr="00C77A07">
        <w:rPr>
          <w:rFonts w:ascii="Times New Roman" w:hAnsi="Times New Roman"/>
          <w:sz w:val="28"/>
          <w:szCs w:val="28"/>
        </w:rPr>
        <w:t xml:space="preserve"> год – 0 рублей.</w:t>
      </w:r>
    </w:p>
    <w:p w:rsidR="00F706F3" w:rsidRPr="00D7235E" w:rsidRDefault="00F706F3" w:rsidP="00D7235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706F3" w:rsidRPr="00D7235E" w:rsidSect="007F2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7235E"/>
    <w:rsid w:val="00084246"/>
    <w:rsid w:val="000C5798"/>
    <w:rsid w:val="001E1F74"/>
    <w:rsid w:val="0020053B"/>
    <w:rsid w:val="00200A46"/>
    <w:rsid w:val="00301E58"/>
    <w:rsid w:val="0035073C"/>
    <w:rsid w:val="00421C5F"/>
    <w:rsid w:val="0042449E"/>
    <w:rsid w:val="005905C3"/>
    <w:rsid w:val="006508BC"/>
    <w:rsid w:val="00693471"/>
    <w:rsid w:val="007F2628"/>
    <w:rsid w:val="008440B3"/>
    <w:rsid w:val="00B40F47"/>
    <w:rsid w:val="00C3064F"/>
    <w:rsid w:val="00D153FC"/>
    <w:rsid w:val="00D16423"/>
    <w:rsid w:val="00D24BAD"/>
    <w:rsid w:val="00D7235E"/>
    <w:rsid w:val="00E4193A"/>
    <w:rsid w:val="00E654EA"/>
    <w:rsid w:val="00E97A49"/>
    <w:rsid w:val="00F4266B"/>
    <w:rsid w:val="00F706F3"/>
    <w:rsid w:val="00FB3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Финотдел</dc:creator>
  <cp:lastModifiedBy>Лобазовка</cp:lastModifiedBy>
  <cp:revision>17</cp:revision>
  <cp:lastPrinted>2021-11-19T07:50:00Z</cp:lastPrinted>
  <dcterms:created xsi:type="dcterms:W3CDTF">2017-11-14T08:59:00Z</dcterms:created>
  <dcterms:modified xsi:type="dcterms:W3CDTF">2021-11-19T07:51:00Z</dcterms:modified>
</cp:coreProperties>
</file>